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疫情防控注意事项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</w:p>
    <w:p>
      <w:pPr>
        <w:widowControl/>
        <w:spacing w:line="600" w:lineRule="exact"/>
        <w:ind w:left="-10" w:leftChars="-5" w:firstLine="640" w:firstLineChars="200"/>
        <w:rPr>
          <w:rFonts w:ascii="Times New Roman" w:hAnsi="Times New Roman" w:eastAsia="黑体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一、参加7月31日“三支一扶”面试后未离攀考生，体检当天须提供体检前48小时内（采样时间为8月7日8:00及以后）核酸检测阴性报告。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二、参加7月31日“三支一扶”面试后离攀考生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，除体检当天须提供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体检前48小时内（采样时间为8月7日8:00及以后）核酸检测阴性报告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外，还须执行以下疫情防控要求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：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（一）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在离攀期间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有成都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（全域）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旅居史的，须在体检前执行</w:t>
      </w:r>
      <w:r>
        <w:rPr>
          <w:rFonts w:ascii="Times New Roman" w:hAnsi="Times New Roman" w:eastAsia="仿宋_GB2312" w:cs="Times New Roman"/>
          <w:b/>
          <w:bCs/>
          <w:color w:val="auto"/>
          <w:sz w:val="32"/>
          <w:szCs w:val="32"/>
        </w:rPr>
        <w:t>入攀后“3天3检”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在离攀期间</w:t>
      </w:r>
      <w:r>
        <w:rPr>
          <w:rFonts w:ascii="Times New Roman" w:hAnsi="Times New Roman" w:eastAsia="仿宋_GB2312" w:cs="Times New Roman"/>
          <w:sz w:val="32"/>
          <w:szCs w:val="32"/>
        </w:rPr>
        <w:t>有省内（除成都外）疫情发生县（区）低风险地区旅居史的考生，须在体检前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完成“3天2检”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（三）离川再返川的考生须严格按照“入川码”提示要求在体检前完成“3天2检”。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ascii="Times New Roman" w:hAnsi="Times New Roman" w:eastAsia="仿宋_GB2312" w:cs="Times New Roman"/>
          <w:sz w:val="32"/>
          <w:szCs w:val="32"/>
        </w:rPr>
        <w:t>以上所述“3天3检”“3天2检”，每次检测间隔均不得少于24小时，核酸检测时间均以采样时间为准，非报告时间。如“3天3检”或“3天2检”最后一次检测的采样时间在体检前48小时内，且在体检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8月9日8:00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前拿到检测结果，则可采用最后一次核酸检测阴性报告。</w:t>
      </w:r>
    </w:p>
    <w:p>
      <w:pPr>
        <w:widowControl/>
        <w:spacing w:line="600" w:lineRule="exact"/>
        <w:ind w:firstLine="643" w:firstLineChars="200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如因个人原因未严格执行规定、未能提供相应检测结果的，视为自动放弃体检资格。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C7D6B"/>
    <w:rsid w:val="006F7FB0"/>
    <w:rsid w:val="00745292"/>
    <w:rsid w:val="007F415C"/>
    <w:rsid w:val="009523F8"/>
    <w:rsid w:val="00B91DBF"/>
    <w:rsid w:val="014C132E"/>
    <w:rsid w:val="0C491737"/>
    <w:rsid w:val="1ACE5888"/>
    <w:rsid w:val="1D3C7D6B"/>
    <w:rsid w:val="26406A08"/>
    <w:rsid w:val="2C5F615A"/>
    <w:rsid w:val="3D012AE4"/>
    <w:rsid w:val="544124BA"/>
    <w:rsid w:val="5CFC2F9C"/>
    <w:rsid w:val="64D93D2F"/>
    <w:rsid w:val="678E787B"/>
    <w:rsid w:val="7220374A"/>
    <w:rsid w:val="754F1383"/>
    <w:rsid w:val="7AEA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83</Words>
  <Characters>476</Characters>
  <Lines>3</Lines>
  <Paragraphs>1</Paragraphs>
  <TotalTime>93</TotalTime>
  <ScaleCrop>false</ScaleCrop>
  <LinksUpToDate>false</LinksUpToDate>
  <CharactersWithSpaces>558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2022-08-02T05:09:00Z</dcterms:created>
  <dc:creator>赵文彬</dc:creator>
  <cp:lastModifiedBy>赵文彬</cp:lastModifiedBy>
  <cp:lastPrinted>2022-08-02T05:17:34Z</cp:lastPrinted>
  <dcterms:modified xsi:type="dcterms:W3CDTF">2022-08-02T06:56:48Z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4E05483E98E743DE8605E196A7E14F9E</vt:lpwstr>
  </property>
</Properties>
</file>