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黑体" w:cs="Times New Roman"/>
          <w:sz w:val="32"/>
          <w:szCs w:val="32"/>
        </w:rPr>
      </w:pPr>
      <w:r>
        <w:rPr>
          <w:rFonts w:hint="default" w:ascii="Times New Roman" w:hAnsi="Times New Roman" w:eastAsia="黑体" w:cs="Times New Roman"/>
          <w:sz w:val="32"/>
          <w:szCs w:val="32"/>
        </w:rPr>
        <w:t>附件1</w:t>
      </w:r>
    </w:p>
    <w:p>
      <w:pPr>
        <w:spacing w:line="560" w:lineRule="exact"/>
        <w:jc w:val="left"/>
        <w:rPr>
          <w:rFonts w:ascii="Times New Roman" w:hAnsi="Times New Roman" w:eastAsia="黑体" w:cs="Times New Roman"/>
          <w:sz w:val="32"/>
          <w:szCs w:val="32"/>
        </w:rPr>
      </w:pPr>
    </w:p>
    <w:p>
      <w:pPr>
        <w:spacing w:line="560" w:lineRule="exact"/>
        <w:jc w:val="center"/>
        <w:rPr>
          <w:rFonts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高校（职业院校）及园区公共就业创业服务站工作职责</w:t>
      </w:r>
    </w:p>
    <w:p>
      <w:pPr>
        <w:spacing w:line="560" w:lineRule="exact"/>
        <w:ind w:firstLine="640" w:firstLineChars="200"/>
        <w:jc w:val="center"/>
        <w:rPr>
          <w:rFonts w:ascii="Times New Roman" w:hAnsi="Times New Roman" w:eastAsia="仿宋_GB2312" w:cs="Times New Roman"/>
          <w:sz w:val="32"/>
          <w:szCs w:val="32"/>
        </w:rPr>
      </w:pPr>
    </w:p>
    <w:p>
      <w:pPr>
        <w:spacing w:line="560" w:lineRule="exact"/>
        <w:ind w:firstLine="640" w:firstLineChars="200"/>
        <w:jc w:val="left"/>
        <w:rPr>
          <w:rFonts w:ascii="Times New Roman" w:hAnsi="Times New Roman" w:eastAsia="黑体" w:cs="Times New Roman"/>
          <w:sz w:val="32"/>
          <w:szCs w:val="32"/>
        </w:rPr>
      </w:pPr>
      <w:r>
        <w:rPr>
          <w:rFonts w:hint="default" w:ascii="Times New Roman" w:hAnsi="Times New Roman" w:eastAsia="黑体" w:cs="Times New Roman"/>
          <w:sz w:val="32"/>
          <w:szCs w:val="32"/>
        </w:rPr>
        <w:t>一、高校（职业院校）中心服务站</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1.负责通过调查、普查等方式收集毕业生情况、毕业生就业意愿等信息。</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2.负责做好省、市关于高校（职业院校）毕业生就业创业政策宣传，提供政策咨询服务。</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3.负责做好市内企业进校园开展招聘会等公共就业创业服务专项活动。</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4.负责加强“攀枝花公共招聘网”、“四川e就业”微信公众号的宣传推广，指导毕业生通过网上平台发布个人求职信息，申请就业创业服务。</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5.负责做好本校学生的职业指导、创业指导、心理咨询、职业素质测评、职业生涯规划等工作。</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6.负责做好本校毕业年度学生的求职创业补贴申报工作，并录入四川公共就业创业服务管理信息系统。</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7.开展创业项目征集、大学生创业情况收集、创业专家团预约，受理创业补贴、创业担保贷款申请，并录入四川公共就业创业服务管理信息系统。</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8.协助做好职业技能培训、创业培训和技能鉴定等工作。</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9.服务站点设立单位确定的其他职责。</w:t>
      </w:r>
    </w:p>
    <w:p>
      <w:pPr>
        <w:spacing w:line="560" w:lineRule="exact"/>
        <w:ind w:firstLine="640" w:firstLineChars="200"/>
        <w:jc w:val="left"/>
        <w:rPr>
          <w:rFonts w:ascii="Times New Roman" w:hAnsi="Times New Roman" w:eastAsia="黑体" w:cs="Times New Roman"/>
          <w:sz w:val="32"/>
          <w:szCs w:val="32"/>
        </w:rPr>
      </w:pPr>
      <w:r>
        <w:rPr>
          <w:rFonts w:hint="default" w:ascii="Times New Roman" w:hAnsi="Times New Roman" w:eastAsia="黑体" w:cs="Times New Roman"/>
          <w:sz w:val="32"/>
          <w:szCs w:val="32"/>
        </w:rPr>
        <w:t>二、园区中心服务站</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1.负责针对园区企业做好就业创业政策宣传，提供政策咨询服务。</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2.负责加强“攀枝花公共招聘网”、“四川e就业”微信公众号的宣传推广，指导园区企业通过网上平台发布招聘信息，申请就业创业服务。</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3.负责用工调查，做好企业用工保障工作，设立用工保障专员，针对重点企业做好“1对1”服务。</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4.负责做好园区用工监测数据的收集上报。</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5.负责通过四川公共就业创业服务管理信息系统做好园区企业职工的就业失业登记、失业保险、企业吸纳就业、稳岗、培训等就业创业服务及补贴申请。</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6.负责做好园区招聘会、创业项目收集等公共就业创业服务专项工作。</w:t>
      </w:r>
    </w:p>
    <w:p>
      <w:pPr>
        <w:spacing w:line="560" w:lineRule="exact"/>
        <w:ind w:firstLine="640" w:firstLineChars="200"/>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7.服务站点设立单位确定的其他职责。</w:t>
      </w:r>
    </w:p>
    <w:p>
      <w:pPr>
        <w:spacing w:line="560" w:lineRule="exact"/>
        <w:ind w:firstLine="640" w:firstLineChars="200"/>
        <w:jc w:val="left"/>
        <w:rPr>
          <w:rFonts w:ascii="Times New Roman" w:hAnsi="Times New Roman" w:eastAsia="仿宋_GB2312" w:cs="Times New Roman"/>
          <w:sz w:val="32"/>
          <w:szCs w:val="32"/>
        </w:rPr>
      </w:pPr>
    </w:p>
    <w:p>
      <w:pPr>
        <w:spacing w:line="560" w:lineRule="exact"/>
        <w:ind w:firstLine="640" w:firstLineChars="200"/>
        <w:jc w:val="left"/>
        <w:rPr>
          <w:rFonts w:ascii="Times New Roman" w:hAnsi="Times New Roman" w:eastAsia="仿宋_GB2312" w:cs="Times New Roman"/>
          <w:sz w:val="32"/>
          <w:szCs w:val="32"/>
        </w:rPr>
      </w:pPr>
    </w:p>
    <w:p>
      <w:pPr>
        <w:spacing w:line="560" w:lineRule="exact"/>
        <w:ind w:firstLine="640" w:firstLineChars="200"/>
        <w:jc w:val="left"/>
        <w:rPr>
          <w:rFonts w:ascii="Times New Roman" w:hAnsi="Times New Roman" w:eastAsia="仿宋_GB2312" w:cs="Times New Roman"/>
          <w:sz w:val="32"/>
          <w:szCs w:val="32"/>
        </w:rPr>
      </w:pPr>
    </w:p>
    <w:p>
      <w:pPr>
        <w:spacing w:line="560" w:lineRule="exact"/>
        <w:ind w:firstLine="640" w:firstLineChars="200"/>
        <w:jc w:val="left"/>
        <w:rPr>
          <w:rFonts w:ascii="Times New Roman" w:hAnsi="Times New Roman" w:eastAsia="仿宋_GB2312" w:cs="Times New Roman"/>
          <w:sz w:val="32"/>
          <w:szCs w:val="32"/>
        </w:rPr>
      </w:pPr>
    </w:p>
    <w:p>
      <w:pPr>
        <w:spacing w:line="560" w:lineRule="exact"/>
        <w:ind w:firstLine="640" w:firstLineChars="200"/>
        <w:jc w:val="left"/>
        <w:rPr>
          <w:rFonts w:ascii="Times New Roman" w:hAnsi="Times New Roman" w:eastAsia="仿宋_GB2312" w:cs="Times New Roman"/>
          <w:sz w:val="32"/>
          <w:szCs w:val="32"/>
        </w:rPr>
      </w:pPr>
    </w:p>
    <w:p>
      <w:pPr>
        <w:spacing w:line="560" w:lineRule="exact"/>
        <w:rPr>
          <w:rFonts w:hint="default" w:ascii="Times New Roman" w:hAnsi="Times New Roman" w:eastAsia="黑体" w:cs="Times New Roman"/>
          <w:sz w:val="32"/>
          <w:szCs w:val="32"/>
        </w:rPr>
      </w:pPr>
    </w:p>
    <w:p>
      <w:pPr>
        <w:spacing w:line="560" w:lineRule="exact"/>
        <w:rPr>
          <w:rFonts w:hint="default" w:ascii="Times New Roman" w:hAnsi="Times New Roman" w:eastAsia="黑体" w:cs="Times New Roman"/>
          <w:sz w:val="32"/>
          <w:szCs w:val="32"/>
        </w:rPr>
      </w:pPr>
    </w:p>
    <w:p>
      <w:pPr>
        <w:spacing w:line="560" w:lineRule="exact"/>
        <w:rPr>
          <w:rFonts w:hint="default" w:ascii="Times New Roman" w:hAnsi="Times New Roman" w:eastAsia="黑体" w:cs="Times New Roman"/>
          <w:sz w:val="32"/>
          <w:szCs w:val="32"/>
        </w:rPr>
      </w:pPr>
    </w:p>
    <w:p>
      <w:pPr>
        <w:spacing w:line="560" w:lineRule="exact"/>
        <w:rPr>
          <w:rFonts w:hint="default" w:ascii="Times New Roman" w:hAnsi="Times New Roman" w:eastAsia="黑体" w:cs="Times New Roman"/>
          <w:sz w:val="32"/>
          <w:szCs w:val="32"/>
        </w:rPr>
      </w:pPr>
    </w:p>
    <w:p>
      <w:pPr>
        <w:spacing w:line="560" w:lineRule="exact"/>
        <w:rPr>
          <w:rFonts w:ascii="Times New Roman" w:hAnsi="Times New Roman" w:eastAsia="黑体" w:cs="Times New Roman"/>
          <w:sz w:val="32"/>
          <w:szCs w:val="32"/>
        </w:rPr>
      </w:pPr>
      <w:r>
        <w:rPr>
          <w:rFonts w:hint="default" w:ascii="Times New Roman" w:hAnsi="Times New Roman" w:eastAsia="黑体" w:cs="Times New Roman"/>
          <w:sz w:val="32"/>
          <w:szCs w:val="32"/>
        </w:rPr>
        <w:t>附件2</w:t>
      </w:r>
    </w:p>
    <w:p>
      <w:pPr>
        <w:spacing w:line="560" w:lineRule="exact"/>
        <w:rPr>
          <w:rFonts w:ascii="Times New Roman" w:hAnsi="Times New Roman" w:eastAsia="黑体" w:cs="Times New Roman"/>
          <w:sz w:val="32"/>
          <w:szCs w:val="32"/>
        </w:rPr>
      </w:pPr>
    </w:p>
    <w:p>
      <w:pPr>
        <w:spacing w:line="560" w:lineRule="exact"/>
        <w:jc w:val="center"/>
        <w:rPr>
          <w:rFonts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高校（职业院校）及园区公共就业创业服务站认定申请表</w:t>
      </w:r>
    </w:p>
    <w:p>
      <w:pPr>
        <w:spacing w:line="560" w:lineRule="exact"/>
        <w:jc w:val="center"/>
        <w:rPr>
          <w:rFonts w:ascii="Times New Roman" w:hAnsi="Times New Roman" w:eastAsia="方正小标宋简体" w:cs="Times New Roman"/>
          <w:sz w:val="44"/>
          <w:szCs w:val="44"/>
        </w:rPr>
      </w:pPr>
    </w:p>
    <w:tbl>
      <w:tblPr>
        <w:tblStyle w:val="2"/>
        <w:tblW w:w="9148" w:type="dxa"/>
        <w:jc w:val="center"/>
        <w:tblLayout w:type="fixed"/>
        <w:tblCellMar>
          <w:top w:w="0" w:type="dxa"/>
          <w:left w:w="108" w:type="dxa"/>
          <w:bottom w:w="0" w:type="dxa"/>
          <w:right w:w="108" w:type="dxa"/>
        </w:tblCellMar>
      </w:tblPr>
      <w:tblGrid>
        <w:gridCol w:w="2020"/>
        <w:gridCol w:w="2025"/>
        <w:gridCol w:w="2693"/>
        <w:gridCol w:w="2410"/>
      </w:tblGrid>
      <w:tr>
        <w:tblPrEx>
          <w:tblCellMar>
            <w:top w:w="0" w:type="dxa"/>
            <w:left w:w="108" w:type="dxa"/>
            <w:bottom w:w="0" w:type="dxa"/>
            <w:right w:w="108" w:type="dxa"/>
          </w:tblCellMar>
        </w:tblPrEx>
        <w:trPr>
          <w:trHeight w:val="765" w:hRule="atLeast"/>
          <w:jc w:val="center"/>
        </w:trPr>
        <w:tc>
          <w:tcPr>
            <w:tcW w:w="20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申请单位</w:t>
            </w:r>
          </w:p>
        </w:tc>
        <w:tc>
          <w:tcPr>
            <w:tcW w:w="712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765" w:hRule="atLeast"/>
          <w:jc w:val="center"/>
        </w:trPr>
        <w:tc>
          <w:tcPr>
            <w:tcW w:w="2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负责人</w:t>
            </w:r>
          </w:p>
        </w:tc>
        <w:tc>
          <w:tcPr>
            <w:tcW w:w="202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联系电话</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765" w:hRule="atLeast"/>
          <w:jc w:val="center"/>
        </w:trPr>
        <w:tc>
          <w:tcPr>
            <w:tcW w:w="2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联系人</w:t>
            </w:r>
          </w:p>
        </w:tc>
        <w:tc>
          <w:tcPr>
            <w:tcW w:w="2025"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2693"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联系电话</w:t>
            </w:r>
          </w:p>
        </w:tc>
        <w:tc>
          <w:tcPr>
            <w:tcW w:w="241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3925" w:hRule="atLeast"/>
          <w:jc w:val="center"/>
        </w:trPr>
        <w:tc>
          <w:tcPr>
            <w:tcW w:w="2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建设情况</w:t>
            </w:r>
          </w:p>
        </w:tc>
        <w:tc>
          <w:tcPr>
            <w:tcW w:w="712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可附表</w:t>
            </w:r>
          </w:p>
        </w:tc>
      </w:tr>
      <w:tr>
        <w:tblPrEx>
          <w:tblCellMar>
            <w:top w:w="0" w:type="dxa"/>
            <w:left w:w="108" w:type="dxa"/>
            <w:bottom w:w="0" w:type="dxa"/>
            <w:right w:w="108" w:type="dxa"/>
          </w:tblCellMar>
        </w:tblPrEx>
        <w:trPr>
          <w:trHeight w:val="2925" w:hRule="atLeast"/>
          <w:jc w:val="center"/>
        </w:trPr>
        <w:tc>
          <w:tcPr>
            <w:tcW w:w="202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就业部门审核意见</w:t>
            </w:r>
          </w:p>
        </w:tc>
        <w:tc>
          <w:tcPr>
            <w:tcW w:w="7128"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bl>
    <w:p>
      <w:pPr>
        <w:spacing w:line="560" w:lineRule="exact"/>
        <w:jc w:val="left"/>
        <w:rPr>
          <w:rFonts w:ascii="Times New Roman" w:hAnsi="Times New Roman" w:eastAsia="黑体" w:cs="Times New Roman"/>
          <w:sz w:val="32"/>
          <w:szCs w:val="32"/>
        </w:rPr>
      </w:pPr>
    </w:p>
    <w:p>
      <w:pPr>
        <w:spacing w:line="560" w:lineRule="exact"/>
        <w:jc w:val="left"/>
        <w:rPr>
          <w:rFonts w:ascii="Times New Roman" w:hAnsi="Times New Roman" w:eastAsia="黑体" w:cs="Times New Roman"/>
          <w:sz w:val="32"/>
          <w:szCs w:val="32"/>
        </w:rPr>
      </w:pPr>
    </w:p>
    <w:p>
      <w:pPr>
        <w:spacing w:line="560" w:lineRule="exact"/>
        <w:jc w:val="left"/>
        <w:rPr>
          <w:rFonts w:ascii="Times New Roman" w:hAnsi="Times New Roman" w:eastAsia="黑体" w:cs="Times New Roman"/>
          <w:sz w:val="32"/>
          <w:szCs w:val="32"/>
        </w:rPr>
      </w:pPr>
    </w:p>
    <w:p>
      <w:pPr>
        <w:spacing w:line="560" w:lineRule="exact"/>
        <w:jc w:val="left"/>
        <w:rPr>
          <w:rFonts w:ascii="Times New Roman" w:hAnsi="Times New Roman" w:eastAsia="黑体" w:cs="Times New Roman"/>
          <w:sz w:val="32"/>
          <w:szCs w:val="32"/>
        </w:rPr>
      </w:pPr>
      <w:r>
        <w:rPr>
          <w:rFonts w:ascii="Times New Roman" w:hAnsi="Times New Roman" w:eastAsia="黑体" w:cs="Times New Roman"/>
          <w:sz w:val="32"/>
          <w:szCs w:val="32"/>
        </w:rPr>
        <w:t>附件</w:t>
      </w:r>
      <w:r>
        <w:rPr>
          <w:rFonts w:hint="default" w:ascii="Times New Roman" w:hAnsi="Times New Roman" w:eastAsia="黑体" w:cs="Times New Roman"/>
          <w:sz w:val="32"/>
          <w:szCs w:val="32"/>
        </w:rPr>
        <w:t>3</w:t>
      </w:r>
    </w:p>
    <w:p>
      <w:pPr>
        <w:spacing w:line="560" w:lineRule="exact"/>
        <w:jc w:val="left"/>
        <w:rPr>
          <w:rFonts w:ascii="Times New Roman" w:hAnsi="Times New Roman" w:eastAsia="黑体" w:cs="Times New Roman"/>
          <w:sz w:val="32"/>
          <w:szCs w:val="32"/>
        </w:rPr>
      </w:pPr>
    </w:p>
    <w:p>
      <w:pPr>
        <w:spacing w:line="560" w:lineRule="exact"/>
        <w:jc w:val="center"/>
        <w:rPr>
          <w:rFonts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高校（职业院校）及园区公共就业创业服务站资金申请表</w:t>
      </w:r>
    </w:p>
    <w:p>
      <w:pPr>
        <w:spacing w:line="560" w:lineRule="exact"/>
        <w:jc w:val="left"/>
        <w:rPr>
          <w:rFonts w:ascii="Times New Roman" w:hAnsi="Times New Roman" w:eastAsia="仿宋_GB2312" w:cs="Times New Roman"/>
          <w:sz w:val="32"/>
          <w:szCs w:val="32"/>
        </w:rPr>
      </w:pPr>
    </w:p>
    <w:p>
      <w:pPr>
        <w:spacing w:line="560" w:lineRule="exact"/>
        <w:jc w:val="left"/>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申报时间：   年   月   日</w:t>
      </w:r>
    </w:p>
    <w:tbl>
      <w:tblPr>
        <w:tblStyle w:val="2"/>
        <w:tblW w:w="9240" w:type="dxa"/>
        <w:tblInd w:w="93" w:type="dxa"/>
        <w:tblLayout w:type="fixed"/>
        <w:tblCellMar>
          <w:top w:w="0" w:type="dxa"/>
          <w:left w:w="108" w:type="dxa"/>
          <w:bottom w:w="0" w:type="dxa"/>
          <w:right w:w="108" w:type="dxa"/>
        </w:tblCellMar>
      </w:tblPr>
      <w:tblGrid>
        <w:gridCol w:w="1560"/>
        <w:gridCol w:w="2560"/>
        <w:gridCol w:w="2560"/>
        <w:gridCol w:w="2560"/>
      </w:tblGrid>
      <w:tr>
        <w:tblPrEx>
          <w:tblCellMar>
            <w:top w:w="0" w:type="dxa"/>
            <w:left w:w="108" w:type="dxa"/>
            <w:bottom w:w="0" w:type="dxa"/>
            <w:right w:w="108" w:type="dxa"/>
          </w:tblCellMar>
        </w:tblPrEx>
        <w:trPr>
          <w:trHeight w:val="600" w:hRule="atLeast"/>
        </w:trPr>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申请单位</w:t>
            </w:r>
          </w:p>
        </w:tc>
        <w:tc>
          <w:tcPr>
            <w:tcW w:w="768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600" w:hRule="atLeast"/>
        </w:trPr>
        <w:tc>
          <w:tcPr>
            <w:tcW w:w="1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单位地址</w:t>
            </w:r>
          </w:p>
        </w:tc>
        <w:tc>
          <w:tcPr>
            <w:tcW w:w="2560" w:type="dxa"/>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2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单位类别</w:t>
            </w:r>
          </w:p>
        </w:tc>
        <w:tc>
          <w:tcPr>
            <w:tcW w:w="25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600" w:hRule="atLeast"/>
        </w:trPr>
        <w:tc>
          <w:tcPr>
            <w:tcW w:w="1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开户银行</w:t>
            </w:r>
          </w:p>
        </w:tc>
        <w:tc>
          <w:tcPr>
            <w:tcW w:w="2560" w:type="dxa"/>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2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账  号</w:t>
            </w:r>
          </w:p>
        </w:tc>
        <w:tc>
          <w:tcPr>
            <w:tcW w:w="25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600" w:hRule="atLeast"/>
        </w:trPr>
        <w:tc>
          <w:tcPr>
            <w:tcW w:w="1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联系人</w:t>
            </w:r>
          </w:p>
        </w:tc>
        <w:tc>
          <w:tcPr>
            <w:tcW w:w="2560" w:type="dxa"/>
            <w:tcBorders>
              <w:top w:val="nil"/>
              <w:left w:val="nil"/>
              <w:bottom w:val="single" w:color="auto" w:sz="4" w:space="0"/>
              <w:right w:val="nil"/>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2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联系电话</w:t>
            </w:r>
          </w:p>
        </w:tc>
        <w:tc>
          <w:tcPr>
            <w:tcW w:w="25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600" w:hRule="atLeast"/>
        </w:trPr>
        <w:tc>
          <w:tcPr>
            <w:tcW w:w="15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补贴类型</w:t>
            </w:r>
          </w:p>
        </w:tc>
        <w:tc>
          <w:tcPr>
            <w:tcW w:w="2560" w:type="dxa"/>
            <w:tcBorders>
              <w:top w:val="nil"/>
              <w:left w:val="nil"/>
              <w:bottom w:val="single" w:color="auto" w:sz="4" w:space="0"/>
              <w:right w:val="nil"/>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就业创业服务补助</w:t>
            </w:r>
          </w:p>
        </w:tc>
        <w:tc>
          <w:tcPr>
            <w:tcW w:w="256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补贴金额</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870" w:hRule="atLeast"/>
        </w:trPr>
        <w:tc>
          <w:tcPr>
            <w:tcW w:w="1560"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就业部门</w:t>
            </w:r>
            <w:r>
              <w:rPr>
                <w:rFonts w:hint="default" w:ascii="Times New Roman" w:hAnsi="Times New Roman" w:eastAsia="宋体" w:cs="Times New Roman"/>
                <w:color w:val="000000"/>
                <w:kern w:val="0"/>
                <w:sz w:val="22"/>
              </w:rPr>
              <w:br w:type="textWrapping"/>
            </w:r>
            <w:r>
              <w:rPr>
                <w:rFonts w:hint="default" w:ascii="Times New Roman" w:hAnsi="Times New Roman" w:eastAsia="宋体" w:cs="Times New Roman"/>
                <w:color w:val="000000"/>
                <w:kern w:val="0"/>
                <w:sz w:val="22"/>
              </w:rPr>
              <w:t>审核意见</w:t>
            </w:r>
          </w:p>
        </w:tc>
        <w:tc>
          <w:tcPr>
            <w:tcW w:w="512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科室意见</w:t>
            </w:r>
          </w:p>
        </w:tc>
        <w:tc>
          <w:tcPr>
            <w:tcW w:w="25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分管领导意见</w:t>
            </w:r>
          </w:p>
        </w:tc>
      </w:tr>
      <w:tr>
        <w:tblPrEx>
          <w:tblCellMar>
            <w:top w:w="0" w:type="dxa"/>
            <w:left w:w="108" w:type="dxa"/>
            <w:bottom w:w="0" w:type="dxa"/>
            <w:right w:w="108" w:type="dxa"/>
          </w:tblCellMar>
        </w:tblPrEx>
        <w:trPr>
          <w:trHeight w:val="870" w:hRule="atLeast"/>
        </w:trPr>
        <w:tc>
          <w:tcPr>
            <w:tcW w:w="156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经办人</w:t>
            </w: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负责人</w:t>
            </w:r>
          </w:p>
        </w:tc>
        <w:tc>
          <w:tcPr>
            <w:tcW w:w="2560" w:type="dxa"/>
            <w:vMerge w:val="restart"/>
            <w:tcBorders>
              <w:top w:val="nil"/>
              <w:left w:val="single" w:color="auto" w:sz="4" w:space="0"/>
              <w:bottom w:val="nil"/>
              <w:right w:val="single" w:color="auto" w:sz="4" w:space="0"/>
            </w:tcBorders>
            <w:shd w:val="clear" w:color="auto" w:fill="auto"/>
            <w:noWrap/>
            <w:vAlign w:val="bottom"/>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1475" w:hRule="atLeast"/>
        </w:trPr>
        <w:tc>
          <w:tcPr>
            <w:tcW w:w="156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256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25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256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r>
      <w:tr>
        <w:tblPrEx>
          <w:tblCellMar>
            <w:top w:w="0" w:type="dxa"/>
            <w:left w:w="108" w:type="dxa"/>
            <w:bottom w:w="0" w:type="dxa"/>
            <w:right w:w="108" w:type="dxa"/>
          </w:tblCellMar>
        </w:tblPrEx>
        <w:trPr>
          <w:trHeight w:val="2670" w:hRule="atLeast"/>
        </w:trPr>
        <w:tc>
          <w:tcPr>
            <w:tcW w:w="1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人社部门</w:t>
            </w:r>
            <w:r>
              <w:rPr>
                <w:rFonts w:hint="default" w:ascii="Times New Roman" w:hAnsi="Times New Roman" w:eastAsia="宋体" w:cs="Times New Roman"/>
                <w:color w:val="000000"/>
                <w:kern w:val="0"/>
                <w:sz w:val="22"/>
              </w:rPr>
              <w:br w:type="textWrapping"/>
            </w:r>
            <w:r>
              <w:rPr>
                <w:rFonts w:hint="default" w:ascii="Times New Roman" w:hAnsi="Times New Roman" w:eastAsia="宋体" w:cs="Times New Roman"/>
                <w:color w:val="000000"/>
                <w:kern w:val="0"/>
                <w:sz w:val="22"/>
              </w:rPr>
              <w:t>审批意见</w:t>
            </w:r>
          </w:p>
        </w:tc>
        <w:tc>
          <w:tcPr>
            <w:tcW w:w="7680" w:type="dxa"/>
            <w:gridSpan w:val="3"/>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xml:space="preserve">                                 年   月   日</w:t>
            </w:r>
          </w:p>
        </w:tc>
      </w:tr>
    </w:tbl>
    <w:p>
      <w:pPr>
        <w:spacing w:line="560" w:lineRule="exact"/>
        <w:jc w:val="left"/>
        <w:rPr>
          <w:rFonts w:hint="default" w:ascii="Times New Roman" w:hAnsi="Times New Roman" w:eastAsia="黑体" w:cs="Times New Roman"/>
          <w:sz w:val="32"/>
          <w:szCs w:val="32"/>
        </w:rPr>
      </w:pPr>
    </w:p>
    <w:p>
      <w:pPr>
        <w:spacing w:line="560" w:lineRule="exact"/>
        <w:jc w:val="left"/>
        <w:rPr>
          <w:rFonts w:hint="default" w:ascii="Times New Roman" w:hAnsi="Times New Roman" w:eastAsia="黑体" w:cs="Times New Roman"/>
          <w:sz w:val="32"/>
          <w:szCs w:val="32"/>
        </w:rPr>
      </w:pPr>
    </w:p>
    <w:p>
      <w:pPr>
        <w:spacing w:line="560" w:lineRule="exact"/>
        <w:jc w:val="left"/>
        <w:rPr>
          <w:rFonts w:ascii="Times New Roman" w:hAnsi="Times New Roman" w:eastAsia="黑体" w:cs="Times New Roman"/>
          <w:sz w:val="32"/>
          <w:szCs w:val="32"/>
        </w:rPr>
      </w:pPr>
      <w:r>
        <w:rPr>
          <w:rFonts w:hint="default" w:ascii="Times New Roman" w:hAnsi="Times New Roman" w:eastAsia="黑体" w:cs="Times New Roman"/>
          <w:sz w:val="32"/>
          <w:szCs w:val="32"/>
        </w:rPr>
        <w:t>附件4</w:t>
      </w:r>
    </w:p>
    <w:p>
      <w:pPr>
        <w:spacing w:line="560" w:lineRule="exact"/>
        <w:jc w:val="center"/>
        <w:rPr>
          <w:rFonts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高校（职业院校）公共就业创业服务站考核表</w:t>
      </w:r>
    </w:p>
    <w:p>
      <w:pPr>
        <w:spacing w:line="560" w:lineRule="exact"/>
        <w:jc w:val="left"/>
        <w:rPr>
          <w:rFonts w:ascii="Times New Roman" w:hAnsi="Times New Roman" w:eastAsia="宋体" w:cs="Times New Roman"/>
          <w:sz w:val="32"/>
          <w:szCs w:val="32"/>
        </w:rPr>
      </w:pPr>
      <w:r>
        <w:rPr>
          <w:rFonts w:hint="default" w:ascii="Times New Roman" w:hAnsi="Times New Roman" w:eastAsia="宋体" w:cs="Times New Roman"/>
          <w:sz w:val="32"/>
          <w:szCs w:val="32"/>
        </w:rPr>
        <w:t>考核年度：</w:t>
      </w:r>
    </w:p>
    <w:tbl>
      <w:tblPr>
        <w:tblStyle w:val="2"/>
        <w:tblW w:w="9486" w:type="dxa"/>
        <w:jc w:val="center"/>
        <w:tblLayout w:type="fixed"/>
        <w:tblCellMar>
          <w:top w:w="0" w:type="dxa"/>
          <w:left w:w="108" w:type="dxa"/>
          <w:bottom w:w="0" w:type="dxa"/>
          <w:right w:w="108" w:type="dxa"/>
        </w:tblCellMar>
      </w:tblPr>
      <w:tblGrid>
        <w:gridCol w:w="1274"/>
        <w:gridCol w:w="1560"/>
        <w:gridCol w:w="3651"/>
        <w:gridCol w:w="987"/>
        <w:gridCol w:w="855"/>
        <w:gridCol w:w="1159"/>
      </w:tblGrid>
      <w:tr>
        <w:tblPrEx>
          <w:tblCellMar>
            <w:top w:w="0" w:type="dxa"/>
            <w:left w:w="108" w:type="dxa"/>
            <w:bottom w:w="0" w:type="dxa"/>
            <w:right w:w="108" w:type="dxa"/>
          </w:tblCellMar>
        </w:tblPrEx>
        <w:trPr>
          <w:trHeight w:val="270" w:hRule="atLeast"/>
          <w:jc w:val="center"/>
        </w:trPr>
        <w:tc>
          <w:tcPr>
            <w:tcW w:w="127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一级指标</w:t>
            </w:r>
          </w:p>
        </w:tc>
        <w:tc>
          <w:tcPr>
            <w:tcW w:w="156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二级指标</w:t>
            </w:r>
          </w:p>
        </w:tc>
        <w:tc>
          <w:tcPr>
            <w:tcW w:w="3651"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考核内容</w:t>
            </w:r>
          </w:p>
        </w:tc>
        <w:tc>
          <w:tcPr>
            <w:tcW w:w="9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分值</w:t>
            </w:r>
          </w:p>
        </w:tc>
        <w:tc>
          <w:tcPr>
            <w:tcW w:w="85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得分</w:t>
            </w:r>
          </w:p>
        </w:tc>
        <w:tc>
          <w:tcPr>
            <w:tcW w:w="11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扣分原因</w:t>
            </w:r>
          </w:p>
        </w:tc>
      </w:tr>
      <w:tr>
        <w:tblPrEx>
          <w:tblCellMar>
            <w:top w:w="0" w:type="dxa"/>
            <w:left w:w="108" w:type="dxa"/>
            <w:bottom w:w="0" w:type="dxa"/>
            <w:right w:w="108" w:type="dxa"/>
          </w:tblCellMar>
        </w:tblPrEx>
        <w:trPr>
          <w:trHeight w:val="420" w:hRule="atLeast"/>
          <w:jc w:val="center"/>
        </w:trPr>
        <w:tc>
          <w:tcPr>
            <w:tcW w:w="1274"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工作保障</w:t>
            </w: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人员保障</w:t>
            </w:r>
          </w:p>
        </w:tc>
        <w:tc>
          <w:tcPr>
            <w:tcW w:w="36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配备2名以上工作人员</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420" w:hRule="atLeast"/>
          <w:jc w:val="center"/>
        </w:trPr>
        <w:tc>
          <w:tcPr>
            <w:tcW w:w="1274"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经费保障</w:t>
            </w:r>
          </w:p>
        </w:tc>
        <w:tc>
          <w:tcPr>
            <w:tcW w:w="36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日常经费有保障</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420" w:hRule="atLeast"/>
          <w:jc w:val="center"/>
        </w:trPr>
        <w:tc>
          <w:tcPr>
            <w:tcW w:w="1274"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设施设备保障</w:t>
            </w:r>
          </w:p>
        </w:tc>
        <w:tc>
          <w:tcPr>
            <w:tcW w:w="36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设施设备符合要求并及时更新</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420" w:hRule="atLeast"/>
          <w:jc w:val="center"/>
        </w:trPr>
        <w:tc>
          <w:tcPr>
            <w:tcW w:w="1274"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工作制度</w:t>
            </w:r>
          </w:p>
        </w:tc>
        <w:tc>
          <w:tcPr>
            <w:tcW w:w="365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工作制度在显著位置显示并及时更新</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540" w:hRule="atLeast"/>
          <w:jc w:val="center"/>
        </w:trPr>
        <w:tc>
          <w:tcPr>
            <w:tcW w:w="1274"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工作职责</w:t>
            </w:r>
          </w:p>
        </w:tc>
        <w:tc>
          <w:tcPr>
            <w:tcW w:w="1560" w:type="dxa"/>
            <w:vMerge w:val="restart"/>
            <w:tcBorders>
              <w:top w:val="nil"/>
              <w:left w:val="single" w:color="auto" w:sz="4" w:space="0"/>
              <w:bottom w:val="single" w:color="000000"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w:t>
            </w:r>
          </w:p>
        </w:tc>
        <w:tc>
          <w:tcPr>
            <w:tcW w:w="365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负责通过调查、普查等方式收集毕业生情况、毕业生就业意愿等信息。</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540" w:hRule="atLeast"/>
          <w:jc w:val="center"/>
        </w:trPr>
        <w:tc>
          <w:tcPr>
            <w:tcW w:w="127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65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负责做好省、市关于高校毕业生就业创业政策宣传，提供政策咨询服务。</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540" w:hRule="atLeast"/>
          <w:jc w:val="center"/>
        </w:trPr>
        <w:tc>
          <w:tcPr>
            <w:tcW w:w="127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65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负责做好市内企业进校园开展招聘会等公共就业创业服务专项活动。</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1080" w:hRule="atLeast"/>
          <w:jc w:val="center"/>
        </w:trPr>
        <w:tc>
          <w:tcPr>
            <w:tcW w:w="127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651"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负责加强“攀枝花公共招聘网”、“四川e就业”微信公众号的宣传推广，指导毕业生通过网上平台发布个人求职信息，申请就业创业服务。</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810" w:hRule="atLeast"/>
          <w:jc w:val="center"/>
        </w:trPr>
        <w:tc>
          <w:tcPr>
            <w:tcW w:w="127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651"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负责做好本校学生的职业指导、创业指导、心理咨询、职业素质测评、职业生涯规划等工作。</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810" w:hRule="atLeast"/>
          <w:jc w:val="center"/>
        </w:trPr>
        <w:tc>
          <w:tcPr>
            <w:tcW w:w="127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651"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负责做好本校毕业年度学生的求职创业补贴申报工作，并录入四川公共就业创业服务管理信息系统。</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1080" w:hRule="atLeast"/>
          <w:jc w:val="center"/>
        </w:trPr>
        <w:tc>
          <w:tcPr>
            <w:tcW w:w="127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651"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开展创业项目征集、大学生创业情况收集、创业专家团预约，受理创业补贴、创业担保贷款申请，并录入四川公共就业创业服务管理信息系统。</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540" w:hRule="atLeast"/>
          <w:jc w:val="center"/>
        </w:trPr>
        <w:tc>
          <w:tcPr>
            <w:tcW w:w="127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651"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协助做好职业技能培训、创业培训和技能鉴定等工作。</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270" w:hRule="atLeast"/>
          <w:jc w:val="center"/>
        </w:trPr>
        <w:tc>
          <w:tcPr>
            <w:tcW w:w="1274"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65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服务站点设立单位确定的其他职责。</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540" w:hRule="atLeast"/>
          <w:jc w:val="center"/>
        </w:trPr>
        <w:tc>
          <w:tcPr>
            <w:tcW w:w="127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资料报送</w:t>
            </w:r>
          </w:p>
        </w:tc>
        <w:tc>
          <w:tcPr>
            <w:tcW w:w="156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w:t>
            </w:r>
          </w:p>
        </w:tc>
        <w:tc>
          <w:tcPr>
            <w:tcW w:w="3651"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及时报送工作情况，并按要求协助提供人社部门所需的资料</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270" w:hRule="atLeast"/>
          <w:jc w:val="center"/>
        </w:trPr>
        <w:tc>
          <w:tcPr>
            <w:tcW w:w="127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3651"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合计</w:t>
            </w:r>
          </w:p>
        </w:tc>
        <w:tc>
          <w:tcPr>
            <w:tcW w:w="987"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100</w:t>
            </w:r>
          </w:p>
        </w:tc>
        <w:tc>
          <w:tcPr>
            <w:tcW w:w="855"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159"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610" w:hRule="atLeast"/>
          <w:jc w:val="center"/>
        </w:trPr>
        <w:tc>
          <w:tcPr>
            <w:tcW w:w="127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考核结论</w:t>
            </w:r>
          </w:p>
        </w:tc>
        <w:tc>
          <w:tcPr>
            <w:tcW w:w="8212"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bl>
    <w:p>
      <w:pPr>
        <w:spacing w:line="560" w:lineRule="exact"/>
        <w:jc w:val="left"/>
        <w:rPr>
          <w:rFonts w:ascii="Times New Roman" w:hAnsi="Times New Roman" w:eastAsia="宋体" w:cs="Times New Roman"/>
          <w:sz w:val="32"/>
          <w:szCs w:val="32"/>
        </w:rPr>
      </w:pPr>
      <w:r>
        <w:rPr>
          <w:rFonts w:ascii="Times New Roman" w:hAnsi="Times New Roman" w:eastAsia="宋体" w:cs="Times New Roman"/>
          <w:sz w:val="32"/>
          <w:szCs w:val="32"/>
        </w:rPr>
        <w:t>考核人：</w:t>
      </w:r>
      <w:r>
        <w:rPr>
          <w:rFonts w:hint="default" w:ascii="Times New Roman" w:hAnsi="Times New Roman" w:eastAsia="宋体" w:cs="Times New Roman"/>
          <w:sz w:val="32"/>
          <w:szCs w:val="32"/>
        </w:rPr>
        <w:t xml:space="preserve">                            考核时间：</w:t>
      </w:r>
    </w:p>
    <w:p>
      <w:pPr>
        <w:spacing w:line="560" w:lineRule="exact"/>
        <w:jc w:val="center"/>
        <w:rPr>
          <w:rFonts w:hint="default" w:ascii="Times New Roman" w:hAnsi="Times New Roman" w:eastAsia="方正小标宋简体" w:cs="Times New Roman"/>
          <w:sz w:val="44"/>
          <w:szCs w:val="44"/>
        </w:rPr>
      </w:pPr>
    </w:p>
    <w:p>
      <w:pPr>
        <w:spacing w:line="560" w:lineRule="exact"/>
        <w:jc w:val="center"/>
        <w:rPr>
          <w:rFonts w:hint="default" w:ascii="Times New Roman" w:hAnsi="Times New Roman" w:eastAsia="方正小标宋简体" w:cs="Times New Roman"/>
          <w:sz w:val="44"/>
          <w:szCs w:val="44"/>
        </w:rPr>
      </w:pPr>
    </w:p>
    <w:p>
      <w:pPr>
        <w:spacing w:line="560" w:lineRule="exact"/>
        <w:jc w:val="center"/>
        <w:rPr>
          <w:rFonts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园区公共就业创业服务站考核表</w:t>
      </w:r>
    </w:p>
    <w:p>
      <w:pPr>
        <w:spacing w:line="560" w:lineRule="exact"/>
        <w:jc w:val="left"/>
        <w:rPr>
          <w:rFonts w:ascii="Times New Roman" w:hAnsi="Times New Roman" w:eastAsia="宋体" w:cs="Times New Roman"/>
          <w:sz w:val="32"/>
          <w:szCs w:val="32"/>
        </w:rPr>
      </w:pPr>
      <w:r>
        <w:rPr>
          <w:rFonts w:hint="default" w:ascii="Times New Roman" w:hAnsi="Times New Roman" w:eastAsia="宋体" w:cs="Times New Roman"/>
          <w:sz w:val="32"/>
          <w:szCs w:val="32"/>
        </w:rPr>
        <w:t>考核年度：</w:t>
      </w:r>
    </w:p>
    <w:tbl>
      <w:tblPr>
        <w:tblStyle w:val="2"/>
        <w:tblW w:w="9880" w:type="dxa"/>
        <w:jc w:val="center"/>
        <w:tblLayout w:type="fixed"/>
        <w:tblCellMar>
          <w:top w:w="0" w:type="dxa"/>
          <w:left w:w="108" w:type="dxa"/>
          <w:bottom w:w="0" w:type="dxa"/>
          <w:right w:w="108" w:type="dxa"/>
        </w:tblCellMar>
      </w:tblPr>
      <w:tblGrid>
        <w:gridCol w:w="1320"/>
        <w:gridCol w:w="1560"/>
        <w:gridCol w:w="3700"/>
        <w:gridCol w:w="640"/>
        <w:gridCol w:w="940"/>
        <w:gridCol w:w="1720"/>
      </w:tblGrid>
      <w:tr>
        <w:tblPrEx>
          <w:tblCellMar>
            <w:top w:w="0" w:type="dxa"/>
            <w:left w:w="108" w:type="dxa"/>
            <w:bottom w:w="0" w:type="dxa"/>
            <w:right w:w="108" w:type="dxa"/>
          </w:tblCellMar>
        </w:tblPrEx>
        <w:trPr>
          <w:trHeight w:val="270" w:hRule="atLeast"/>
          <w:jc w:val="center"/>
        </w:trPr>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一级指标</w:t>
            </w:r>
          </w:p>
        </w:tc>
        <w:tc>
          <w:tcPr>
            <w:tcW w:w="156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二级指标</w:t>
            </w:r>
          </w:p>
        </w:tc>
        <w:tc>
          <w:tcPr>
            <w:tcW w:w="3700" w:type="dxa"/>
            <w:tcBorders>
              <w:top w:val="single" w:color="auto" w:sz="4" w:space="0"/>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考核内容</w:t>
            </w:r>
          </w:p>
        </w:tc>
        <w:tc>
          <w:tcPr>
            <w:tcW w:w="6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分值</w:t>
            </w:r>
          </w:p>
        </w:tc>
        <w:tc>
          <w:tcPr>
            <w:tcW w:w="9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得分</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扣分原因</w:t>
            </w:r>
          </w:p>
        </w:tc>
      </w:tr>
      <w:tr>
        <w:tblPrEx>
          <w:tblCellMar>
            <w:top w:w="0" w:type="dxa"/>
            <w:left w:w="108" w:type="dxa"/>
            <w:bottom w:w="0" w:type="dxa"/>
            <w:right w:w="108" w:type="dxa"/>
          </w:tblCellMar>
        </w:tblPrEx>
        <w:trPr>
          <w:trHeight w:val="420" w:hRule="atLeast"/>
          <w:jc w:val="center"/>
        </w:trPr>
        <w:tc>
          <w:tcPr>
            <w:tcW w:w="132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工作保障</w:t>
            </w: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人员保障</w:t>
            </w:r>
          </w:p>
        </w:tc>
        <w:tc>
          <w:tcPr>
            <w:tcW w:w="370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配备2名以上工作人员。</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420" w:hRule="atLeast"/>
          <w:jc w:val="center"/>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经费保障</w:t>
            </w:r>
          </w:p>
        </w:tc>
        <w:tc>
          <w:tcPr>
            <w:tcW w:w="370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日常经费有保障。</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420" w:hRule="atLeast"/>
          <w:jc w:val="center"/>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设施设备保障</w:t>
            </w:r>
          </w:p>
        </w:tc>
        <w:tc>
          <w:tcPr>
            <w:tcW w:w="370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设施设备符合要求并及时更新。</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420" w:hRule="atLeast"/>
          <w:jc w:val="center"/>
        </w:trPr>
        <w:tc>
          <w:tcPr>
            <w:tcW w:w="13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工作制度</w:t>
            </w:r>
          </w:p>
        </w:tc>
        <w:tc>
          <w:tcPr>
            <w:tcW w:w="37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工作制度在显著位置显示并及时更新。</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540" w:hRule="atLeast"/>
          <w:jc w:val="center"/>
        </w:trPr>
        <w:tc>
          <w:tcPr>
            <w:tcW w:w="1320" w:type="dxa"/>
            <w:vMerge w:val="restart"/>
            <w:tcBorders>
              <w:top w:val="nil"/>
              <w:left w:val="single" w:color="auto" w:sz="4" w:space="0"/>
              <w:bottom w:val="nil"/>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工作职责</w:t>
            </w:r>
          </w:p>
        </w:tc>
        <w:tc>
          <w:tcPr>
            <w:tcW w:w="1560" w:type="dxa"/>
            <w:vMerge w:val="restart"/>
            <w:tcBorders>
              <w:top w:val="nil"/>
              <w:left w:val="single" w:color="auto" w:sz="4" w:space="0"/>
              <w:bottom w:val="nil"/>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w:t>
            </w:r>
          </w:p>
        </w:tc>
        <w:tc>
          <w:tcPr>
            <w:tcW w:w="37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负责针对园区企业做好就业创业政策宣传，提供政策咨询服务。</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5</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1080" w:hRule="atLeast"/>
          <w:jc w:val="center"/>
        </w:trPr>
        <w:tc>
          <w:tcPr>
            <w:tcW w:w="13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7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负责加强“攀枝花公共招聘网”、“四川e就业”微信公众号的宣传推广，指导园区企业通过网上平台发布招聘信息，申请就业创业服务。</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810" w:hRule="atLeast"/>
          <w:jc w:val="center"/>
        </w:trPr>
        <w:tc>
          <w:tcPr>
            <w:tcW w:w="13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7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负责用工调查，做好企业用工保障工作，设立用工保障专员，针对重点企业做好“1对1”服务。</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15</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540" w:hRule="atLeast"/>
          <w:jc w:val="center"/>
        </w:trPr>
        <w:tc>
          <w:tcPr>
            <w:tcW w:w="13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7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负责做好园区用工监测数据的收集上报。</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1350" w:hRule="atLeast"/>
          <w:jc w:val="center"/>
        </w:trPr>
        <w:tc>
          <w:tcPr>
            <w:tcW w:w="13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7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负责通过四川公共就业创业服务管理信息系统做好园区企业职工的就业失业登记、失业保险、企业吸纳就业、稳岗、培训等就业创业服务及补贴申请。</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540" w:hRule="atLeast"/>
          <w:jc w:val="center"/>
        </w:trPr>
        <w:tc>
          <w:tcPr>
            <w:tcW w:w="13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700" w:type="dxa"/>
            <w:tcBorders>
              <w:top w:val="nil"/>
              <w:left w:val="nil"/>
              <w:bottom w:val="single" w:color="auto" w:sz="4" w:space="0"/>
              <w:right w:val="single" w:color="auto" w:sz="4" w:space="0"/>
            </w:tcBorders>
            <w:shd w:val="clear" w:color="auto" w:fill="auto"/>
            <w:vAlign w:val="center"/>
          </w:tcPr>
          <w:p>
            <w:pPr>
              <w:widowControl/>
              <w:spacing w:line="280" w:lineRule="exact"/>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负责做好园区招聘会、创业项目收集等公共就业创业服务专项工作。</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435" w:hRule="atLeast"/>
          <w:jc w:val="center"/>
        </w:trPr>
        <w:tc>
          <w:tcPr>
            <w:tcW w:w="132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1560" w:type="dxa"/>
            <w:vMerge w:val="continue"/>
            <w:tcBorders>
              <w:top w:val="nil"/>
              <w:left w:val="single" w:color="auto" w:sz="4" w:space="0"/>
              <w:bottom w:val="nil"/>
              <w:right w:val="single" w:color="auto" w:sz="4" w:space="0"/>
            </w:tcBorders>
            <w:vAlign w:val="center"/>
          </w:tcPr>
          <w:p>
            <w:pPr>
              <w:widowControl/>
              <w:jc w:val="left"/>
              <w:rPr>
                <w:rFonts w:ascii="Times New Roman" w:hAnsi="Times New Roman" w:eastAsia="宋体" w:cs="Times New Roman"/>
                <w:color w:val="000000"/>
                <w:kern w:val="0"/>
                <w:sz w:val="22"/>
              </w:rPr>
            </w:pPr>
          </w:p>
        </w:tc>
        <w:tc>
          <w:tcPr>
            <w:tcW w:w="37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服务站点设立单位确定的其他职责。</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540" w:hRule="atLeast"/>
          <w:jc w:val="center"/>
        </w:trPr>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资料报送</w:t>
            </w:r>
          </w:p>
        </w:tc>
        <w:tc>
          <w:tcPr>
            <w:tcW w:w="15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w:t>
            </w:r>
          </w:p>
        </w:tc>
        <w:tc>
          <w:tcPr>
            <w:tcW w:w="3700" w:type="dxa"/>
            <w:tcBorders>
              <w:top w:val="nil"/>
              <w:left w:val="nil"/>
              <w:bottom w:val="single" w:color="auto" w:sz="4" w:space="0"/>
              <w:right w:val="single" w:color="auto" w:sz="4" w:space="0"/>
            </w:tcBorders>
            <w:shd w:val="clear" w:color="auto" w:fill="auto"/>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及时报送工作情况，并按要求协助提供人社部门所需的资料</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270" w:hRule="atLeast"/>
          <w:jc w:val="center"/>
        </w:trPr>
        <w:tc>
          <w:tcPr>
            <w:tcW w:w="13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56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370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合计</w:t>
            </w:r>
          </w:p>
        </w:tc>
        <w:tc>
          <w:tcPr>
            <w:tcW w:w="6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100</w:t>
            </w:r>
          </w:p>
        </w:tc>
        <w:tc>
          <w:tcPr>
            <w:tcW w:w="94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c>
          <w:tcPr>
            <w:tcW w:w="172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r>
        <w:tblPrEx>
          <w:tblCellMar>
            <w:top w:w="0" w:type="dxa"/>
            <w:left w:w="108" w:type="dxa"/>
            <w:bottom w:w="0" w:type="dxa"/>
            <w:right w:w="108" w:type="dxa"/>
          </w:tblCellMar>
        </w:tblPrEx>
        <w:trPr>
          <w:trHeight w:val="480" w:hRule="atLeast"/>
          <w:jc w:val="center"/>
        </w:trPr>
        <w:tc>
          <w:tcPr>
            <w:tcW w:w="13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考核结论</w:t>
            </w:r>
          </w:p>
        </w:tc>
        <w:tc>
          <w:tcPr>
            <w:tcW w:w="8560"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宋体" w:cs="Times New Roman"/>
                <w:color w:val="000000"/>
                <w:kern w:val="0"/>
                <w:sz w:val="22"/>
              </w:rPr>
            </w:pPr>
            <w:r>
              <w:rPr>
                <w:rFonts w:hint="default" w:ascii="Times New Roman" w:hAnsi="Times New Roman" w:eastAsia="宋体" w:cs="Times New Roman"/>
                <w:color w:val="000000"/>
                <w:kern w:val="0"/>
                <w:sz w:val="22"/>
              </w:rPr>
              <w:t>　</w:t>
            </w:r>
          </w:p>
        </w:tc>
      </w:tr>
    </w:tbl>
    <w:p>
      <w:pPr>
        <w:spacing w:line="560" w:lineRule="exact"/>
        <w:jc w:val="left"/>
        <w:rPr>
          <w:rFonts w:ascii="Times New Roman" w:hAnsi="Times New Roman" w:eastAsia="宋体" w:cs="Times New Roman"/>
          <w:sz w:val="32"/>
          <w:szCs w:val="32"/>
        </w:rPr>
      </w:pPr>
      <w:r>
        <w:rPr>
          <w:rFonts w:ascii="Times New Roman" w:hAnsi="Times New Roman" w:eastAsia="宋体" w:cs="Times New Roman"/>
          <w:sz w:val="32"/>
          <w:szCs w:val="32"/>
        </w:rPr>
        <w:t>考核人：</w:t>
      </w:r>
      <w:r>
        <w:rPr>
          <w:rFonts w:hint="default" w:ascii="Times New Roman" w:hAnsi="Times New Roman" w:eastAsia="宋体" w:cs="Times New Roman"/>
          <w:sz w:val="32"/>
          <w:szCs w:val="32"/>
        </w:rPr>
        <w:t xml:space="preserve">                            考核时间：</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523AEC"/>
    <w:rsid w:val="0010764C"/>
    <w:rsid w:val="001E6A27"/>
    <w:rsid w:val="0034043A"/>
    <w:rsid w:val="00552070"/>
    <w:rsid w:val="006D690C"/>
    <w:rsid w:val="008A4033"/>
    <w:rsid w:val="00B91C06"/>
    <w:rsid w:val="00BC2438"/>
    <w:rsid w:val="00E6466D"/>
    <w:rsid w:val="012A7D45"/>
    <w:rsid w:val="0140435B"/>
    <w:rsid w:val="014A3843"/>
    <w:rsid w:val="01562435"/>
    <w:rsid w:val="01573B5C"/>
    <w:rsid w:val="01674589"/>
    <w:rsid w:val="01713382"/>
    <w:rsid w:val="01766065"/>
    <w:rsid w:val="019A5A0D"/>
    <w:rsid w:val="019F2AAC"/>
    <w:rsid w:val="01AA53DD"/>
    <w:rsid w:val="01BD4371"/>
    <w:rsid w:val="01CB670E"/>
    <w:rsid w:val="01DF3ECA"/>
    <w:rsid w:val="023F1353"/>
    <w:rsid w:val="0248788E"/>
    <w:rsid w:val="02535104"/>
    <w:rsid w:val="025C66FA"/>
    <w:rsid w:val="026D07E2"/>
    <w:rsid w:val="027B43F9"/>
    <w:rsid w:val="027C5D5A"/>
    <w:rsid w:val="02800141"/>
    <w:rsid w:val="02801FA1"/>
    <w:rsid w:val="02804A82"/>
    <w:rsid w:val="02964F39"/>
    <w:rsid w:val="02A95339"/>
    <w:rsid w:val="02F82116"/>
    <w:rsid w:val="02FB278D"/>
    <w:rsid w:val="03382348"/>
    <w:rsid w:val="034A625C"/>
    <w:rsid w:val="03880643"/>
    <w:rsid w:val="038A2E73"/>
    <w:rsid w:val="03980782"/>
    <w:rsid w:val="03C52761"/>
    <w:rsid w:val="03D52F3E"/>
    <w:rsid w:val="03E46427"/>
    <w:rsid w:val="03E7761B"/>
    <w:rsid w:val="03ED2D60"/>
    <w:rsid w:val="0411140D"/>
    <w:rsid w:val="044B30D1"/>
    <w:rsid w:val="046415C9"/>
    <w:rsid w:val="0466120E"/>
    <w:rsid w:val="04732AD9"/>
    <w:rsid w:val="04922542"/>
    <w:rsid w:val="049B7C8A"/>
    <w:rsid w:val="04A21319"/>
    <w:rsid w:val="04C402E2"/>
    <w:rsid w:val="04C542ED"/>
    <w:rsid w:val="04E97337"/>
    <w:rsid w:val="04FB5633"/>
    <w:rsid w:val="050E2DAA"/>
    <w:rsid w:val="0536628E"/>
    <w:rsid w:val="053D71B4"/>
    <w:rsid w:val="05446764"/>
    <w:rsid w:val="05461F4B"/>
    <w:rsid w:val="055D0802"/>
    <w:rsid w:val="056B2594"/>
    <w:rsid w:val="056F5714"/>
    <w:rsid w:val="05893BD3"/>
    <w:rsid w:val="05A82011"/>
    <w:rsid w:val="05E9199C"/>
    <w:rsid w:val="060205EE"/>
    <w:rsid w:val="061D4FAE"/>
    <w:rsid w:val="065A4295"/>
    <w:rsid w:val="06621778"/>
    <w:rsid w:val="068C63C7"/>
    <w:rsid w:val="072C6533"/>
    <w:rsid w:val="073271F2"/>
    <w:rsid w:val="07776E7D"/>
    <w:rsid w:val="078518D7"/>
    <w:rsid w:val="0795663D"/>
    <w:rsid w:val="079F6787"/>
    <w:rsid w:val="07A30E2B"/>
    <w:rsid w:val="07CA5E54"/>
    <w:rsid w:val="07CC1716"/>
    <w:rsid w:val="07D50369"/>
    <w:rsid w:val="07DD3C3A"/>
    <w:rsid w:val="07ED2491"/>
    <w:rsid w:val="08167525"/>
    <w:rsid w:val="084869C2"/>
    <w:rsid w:val="086965F4"/>
    <w:rsid w:val="08697A89"/>
    <w:rsid w:val="08957373"/>
    <w:rsid w:val="08CA48A1"/>
    <w:rsid w:val="08CD2A9A"/>
    <w:rsid w:val="08EB00BA"/>
    <w:rsid w:val="08EE51FF"/>
    <w:rsid w:val="09376BE6"/>
    <w:rsid w:val="0939351C"/>
    <w:rsid w:val="0952089D"/>
    <w:rsid w:val="095674BF"/>
    <w:rsid w:val="096D52FF"/>
    <w:rsid w:val="0977715E"/>
    <w:rsid w:val="09B2174A"/>
    <w:rsid w:val="09DE0B4D"/>
    <w:rsid w:val="09E35C38"/>
    <w:rsid w:val="0A0D4ABB"/>
    <w:rsid w:val="0A0F1D15"/>
    <w:rsid w:val="0A124773"/>
    <w:rsid w:val="0A163EFD"/>
    <w:rsid w:val="0A1761BB"/>
    <w:rsid w:val="0A2F75BB"/>
    <w:rsid w:val="0A350148"/>
    <w:rsid w:val="0A407E7D"/>
    <w:rsid w:val="0A4A0EA1"/>
    <w:rsid w:val="0A5E296F"/>
    <w:rsid w:val="0A7C2424"/>
    <w:rsid w:val="0A874300"/>
    <w:rsid w:val="0A965424"/>
    <w:rsid w:val="0A9920D8"/>
    <w:rsid w:val="0A9A4549"/>
    <w:rsid w:val="0AB738BF"/>
    <w:rsid w:val="0AE44589"/>
    <w:rsid w:val="0AE515FE"/>
    <w:rsid w:val="0AFA06E8"/>
    <w:rsid w:val="0B0B46A9"/>
    <w:rsid w:val="0B3217F4"/>
    <w:rsid w:val="0B367397"/>
    <w:rsid w:val="0B395B38"/>
    <w:rsid w:val="0B3D6098"/>
    <w:rsid w:val="0B583B8A"/>
    <w:rsid w:val="0B5A7D5E"/>
    <w:rsid w:val="0BC050D1"/>
    <w:rsid w:val="0BD80EF7"/>
    <w:rsid w:val="0BF801BB"/>
    <w:rsid w:val="0C1027F5"/>
    <w:rsid w:val="0C3C58CB"/>
    <w:rsid w:val="0C3F397B"/>
    <w:rsid w:val="0C4317D2"/>
    <w:rsid w:val="0C5B2E42"/>
    <w:rsid w:val="0C674A45"/>
    <w:rsid w:val="0C7C661D"/>
    <w:rsid w:val="0C7D6517"/>
    <w:rsid w:val="0CE51370"/>
    <w:rsid w:val="0CFC1B75"/>
    <w:rsid w:val="0D0C4EF4"/>
    <w:rsid w:val="0D41529A"/>
    <w:rsid w:val="0D5A6404"/>
    <w:rsid w:val="0D867056"/>
    <w:rsid w:val="0DD24C5D"/>
    <w:rsid w:val="0DFB3C02"/>
    <w:rsid w:val="0E1F7180"/>
    <w:rsid w:val="0E2A33F6"/>
    <w:rsid w:val="0E620297"/>
    <w:rsid w:val="0E8C4773"/>
    <w:rsid w:val="0E9F5340"/>
    <w:rsid w:val="0EA53E6E"/>
    <w:rsid w:val="0EAD1E76"/>
    <w:rsid w:val="0F027984"/>
    <w:rsid w:val="0F0B3901"/>
    <w:rsid w:val="0F12327A"/>
    <w:rsid w:val="0F2E2668"/>
    <w:rsid w:val="0F396B24"/>
    <w:rsid w:val="0F6C1CA9"/>
    <w:rsid w:val="0FE3609C"/>
    <w:rsid w:val="0FF64001"/>
    <w:rsid w:val="101E1D2F"/>
    <w:rsid w:val="10263663"/>
    <w:rsid w:val="103723F3"/>
    <w:rsid w:val="104125FA"/>
    <w:rsid w:val="104E7A2B"/>
    <w:rsid w:val="10523028"/>
    <w:rsid w:val="10604B9C"/>
    <w:rsid w:val="10631438"/>
    <w:rsid w:val="10821A46"/>
    <w:rsid w:val="109B2612"/>
    <w:rsid w:val="11162BDA"/>
    <w:rsid w:val="1117214F"/>
    <w:rsid w:val="117B3A00"/>
    <w:rsid w:val="11AF5AC9"/>
    <w:rsid w:val="11DF5D98"/>
    <w:rsid w:val="11ED4B90"/>
    <w:rsid w:val="120331B0"/>
    <w:rsid w:val="12056132"/>
    <w:rsid w:val="12176761"/>
    <w:rsid w:val="12437BE5"/>
    <w:rsid w:val="12485A77"/>
    <w:rsid w:val="12832E6E"/>
    <w:rsid w:val="1293298C"/>
    <w:rsid w:val="129A1A47"/>
    <w:rsid w:val="12A44E67"/>
    <w:rsid w:val="12C84B58"/>
    <w:rsid w:val="12E46C97"/>
    <w:rsid w:val="132E3EB3"/>
    <w:rsid w:val="13323484"/>
    <w:rsid w:val="1340405E"/>
    <w:rsid w:val="137C7BC7"/>
    <w:rsid w:val="138F1D80"/>
    <w:rsid w:val="13B31CB2"/>
    <w:rsid w:val="13CB787A"/>
    <w:rsid w:val="13D16836"/>
    <w:rsid w:val="13F62FCF"/>
    <w:rsid w:val="13FB33DC"/>
    <w:rsid w:val="141571AA"/>
    <w:rsid w:val="1436700F"/>
    <w:rsid w:val="146E054B"/>
    <w:rsid w:val="14AA1665"/>
    <w:rsid w:val="14D73F52"/>
    <w:rsid w:val="14E7790C"/>
    <w:rsid w:val="151501AA"/>
    <w:rsid w:val="15796067"/>
    <w:rsid w:val="158F0ED4"/>
    <w:rsid w:val="159023D0"/>
    <w:rsid w:val="159E1A71"/>
    <w:rsid w:val="15AF4FA9"/>
    <w:rsid w:val="15CA2F8E"/>
    <w:rsid w:val="15CB4501"/>
    <w:rsid w:val="15CE124E"/>
    <w:rsid w:val="15E239AB"/>
    <w:rsid w:val="15ED6836"/>
    <w:rsid w:val="15F22343"/>
    <w:rsid w:val="16057984"/>
    <w:rsid w:val="16121347"/>
    <w:rsid w:val="16270549"/>
    <w:rsid w:val="164D4993"/>
    <w:rsid w:val="165F360C"/>
    <w:rsid w:val="1678770A"/>
    <w:rsid w:val="16B334B6"/>
    <w:rsid w:val="16C22AE9"/>
    <w:rsid w:val="16E26CEF"/>
    <w:rsid w:val="16EE5114"/>
    <w:rsid w:val="16F379A9"/>
    <w:rsid w:val="17234B0C"/>
    <w:rsid w:val="17304B36"/>
    <w:rsid w:val="17427D9C"/>
    <w:rsid w:val="177E09AD"/>
    <w:rsid w:val="179B0740"/>
    <w:rsid w:val="17CA66FA"/>
    <w:rsid w:val="17E25025"/>
    <w:rsid w:val="17E83ADF"/>
    <w:rsid w:val="181007D5"/>
    <w:rsid w:val="18362954"/>
    <w:rsid w:val="184C4890"/>
    <w:rsid w:val="1856555E"/>
    <w:rsid w:val="18565CC8"/>
    <w:rsid w:val="188025ED"/>
    <w:rsid w:val="18857832"/>
    <w:rsid w:val="188C1274"/>
    <w:rsid w:val="18A23B38"/>
    <w:rsid w:val="18C540A3"/>
    <w:rsid w:val="18EB4434"/>
    <w:rsid w:val="18ED7E54"/>
    <w:rsid w:val="190713CE"/>
    <w:rsid w:val="191228ED"/>
    <w:rsid w:val="19473780"/>
    <w:rsid w:val="19840012"/>
    <w:rsid w:val="198834E9"/>
    <w:rsid w:val="19C72E9A"/>
    <w:rsid w:val="19D74355"/>
    <w:rsid w:val="19DD2777"/>
    <w:rsid w:val="19DE4F48"/>
    <w:rsid w:val="19E3383A"/>
    <w:rsid w:val="1A001B69"/>
    <w:rsid w:val="1A0211E3"/>
    <w:rsid w:val="1A0507D3"/>
    <w:rsid w:val="1A083931"/>
    <w:rsid w:val="1A286302"/>
    <w:rsid w:val="1A455A10"/>
    <w:rsid w:val="1A4E6274"/>
    <w:rsid w:val="1A514416"/>
    <w:rsid w:val="1A866870"/>
    <w:rsid w:val="1A9A0F19"/>
    <w:rsid w:val="1A9A3750"/>
    <w:rsid w:val="1AE01324"/>
    <w:rsid w:val="1B2B0E7D"/>
    <w:rsid w:val="1B320AAF"/>
    <w:rsid w:val="1B484C3F"/>
    <w:rsid w:val="1B602E59"/>
    <w:rsid w:val="1B777070"/>
    <w:rsid w:val="1B811306"/>
    <w:rsid w:val="1B8C53C4"/>
    <w:rsid w:val="1BD47A00"/>
    <w:rsid w:val="1BDC61E6"/>
    <w:rsid w:val="1C0172DD"/>
    <w:rsid w:val="1C0D4722"/>
    <w:rsid w:val="1C150677"/>
    <w:rsid w:val="1C1F4604"/>
    <w:rsid w:val="1C3667AE"/>
    <w:rsid w:val="1C3A2D0C"/>
    <w:rsid w:val="1C662384"/>
    <w:rsid w:val="1C857FBF"/>
    <w:rsid w:val="1C99066E"/>
    <w:rsid w:val="1CB6549A"/>
    <w:rsid w:val="1CB70DBA"/>
    <w:rsid w:val="1CB762CF"/>
    <w:rsid w:val="1CCA42D2"/>
    <w:rsid w:val="1CCF2636"/>
    <w:rsid w:val="1CDF5795"/>
    <w:rsid w:val="1CEB49A7"/>
    <w:rsid w:val="1D0828EC"/>
    <w:rsid w:val="1D2C3841"/>
    <w:rsid w:val="1D4F4452"/>
    <w:rsid w:val="1D8602C9"/>
    <w:rsid w:val="1D8C030C"/>
    <w:rsid w:val="1D991C37"/>
    <w:rsid w:val="1DC52068"/>
    <w:rsid w:val="1DD82E78"/>
    <w:rsid w:val="1E0F79CC"/>
    <w:rsid w:val="1E1042D9"/>
    <w:rsid w:val="1E513C10"/>
    <w:rsid w:val="1E5B3FF4"/>
    <w:rsid w:val="1E685A93"/>
    <w:rsid w:val="1E6A0722"/>
    <w:rsid w:val="1E717CFC"/>
    <w:rsid w:val="1E7A2AF7"/>
    <w:rsid w:val="1EAA644F"/>
    <w:rsid w:val="1EB97DC7"/>
    <w:rsid w:val="1EEA70B9"/>
    <w:rsid w:val="1EEC19C1"/>
    <w:rsid w:val="1F1464A3"/>
    <w:rsid w:val="1F1A0BEE"/>
    <w:rsid w:val="1F1C546F"/>
    <w:rsid w:val="1F304403"/>
    <w:rsid w:val="1F477EB7"/>
    <w:rsid w:val="1FBF5560"/>
    <w:rsid w:val="1FC56C5B"/>
    <w:rsid w:val="1FD2100A"/>
    <w:rsid w:val="1FE15FFD"/>
    <w:rsid w:val="1FFB56EB"/>
    <w:rsid w:val="20110D47"/>
    <w:rsid w:val="20264AC0"/>
    <w:rsid w:val="20307F77"/>
    <w:rsid w:val="204366FD"/>
    <w:rsid w:val="204712E6"/>
    <w:rsid w:val="20523AEC"/>
    <w:rsid w:val="2053510D"/>
    <w:rsid w:val="20931D19"/>
    <w:rsid w:val="20BE7933"/>
    <w:rsid w:val="20C157AC"/>
    <w:rsid w:val="20CC0370"/>
    <w:rsid w:val="20CF60A8"/>
    <w:rsid w:val="20D63E2E"/>
    <w:rsid w:val="21094AD3"/>
    <w:rsid w:val="210F1115"/>
    <w:rsid w:val="212A5315"/>
    <w:rsid w:val="2146069B"/>
    <w:rsid w:val="214E25F1"/>
    <w:rsid w:val="21877A6C"/>
    <w:rsid w:val="21942817"/>
    <w:rsid w:val="21997336"/>
    <w:rsid w:val="21EA603E"/>
    <w:rsid w:val="2233351B"/>
    <w:rsid w:val="224A2F56"/>
    <w:rsid w:val="225F3389"/>
    <w:rsid w:val="227C7DAE"/>
    <w:rsid w:val="229C0BC6"/>
    <w:rsid w:val="229E3619"/>
    <w:rsid w:val="22AB577A"/>
    <w:rsid w:val="22EE3497"/>
    <w:rsid w:val="22F141D5"/>
    <w:rsid w:val="22FD4EF8"/>
    <w:rsid w:val="23093414"/>
    <w:rsid w:val="2338074D"/>
    <w:rsid w:val="233B0DE3"/>
    <w:rsid w:val="23455EEA"/>
    <w:rsid w:val="234E2578"/>
    <w:rsid w:val="2380715B"/>
    <w:rsid w:val="23870948"/>
    <w:rsid w:val="23A65E79"/>
    <w:rsid w:val="23AF7872"/>
    <w:rsid w:val="23B20A5C"/>
    <w:rsid w:val="23DA1D54"/>
    <w:rsid w:val="23EA3B95"/>
    <w:rsid w:val="240929AF"/>
    <w:rsid w:val="24162983"/>
    <w:rsid w:val="24384DD0"/>
    <w:rsid w:val="243D2CEB"/>
    <w:rsid w:val="245B3CE4"/>
    <w:rsid w:val="24642AE8"/>
    <w:rsid w:val="249938BC"/>
    <w:rsid w:val="24CC423D"/>
    <w:rsid w:val="24D100CF"/>
    <w:rsid w:val="24FF447C"/>
    <w:rsid w:val="251E2FD5"/>
    <w:rsid w:val="252507EB"/>
    <w:rsid w:val="252E2B97"/>
    <w:rsid w:val="25305CC8"/>
    <w:rsid w:val="255B1C59"/>
    <w:rsid w:val="255E6FF2"/>
    <w:rsid w:val="25716A30"/>
    <w:rsid w:val="25852A93"/>
    <w:rsid w:val="25A26C32"/>
    <w:rsid w:val="25A956DF"/>
    <w:rsid w:val="25CC73BC"/>
    <w:rsid w:val="25DE560E"/>
    <w:rsid w:val="25EB2139"/>
    <w:rsid w:val="25ED1AC5"/>
    <w:rsid w:val="25FA4BBD"/>
    <w:rsid w:val="266948C1"/>
    <w:rsid w:val="267F65C1"/>
    <w:rsid w:val="26850646"/>
    <w:rsid w:val="26EE17E5"/>
    <w:rsid w:val="26FD644E"/>
    <w:rsid w:val="270E66E1"/>
    <w:rsid w:val="271A311D"/>
    <w:rsid w:val="27915DFE"/>
    <w:rsid w:val="27941133"/>
    <w:rsid w:val="27A92F7D"/>
    <w:rsid w:val="27D63521"/>
    <w:rsid w:val="27D66803"/>
    <w:rsid w:val="27D66840"/>
    <w:rsid w:val="27E80C9F"/>
    <w:rsid w:val="28077833"/>
    <w:rsid w:val="280922EB"/>
    <w:rsid w:val="28255C7E"/>
    <w:rsid w:val="286C58C3"/>
    <w:rsid w:val="28785DF6"/>
    <w:rsid w:val="287F6011"/>
    <w:rsid w:val="28852AEB"/>
    <w:rsid w:val="28C17D0B"/>
    <w:rsid w:val="292D7978"/>
    <w:rsid w:val="29777CCE"/>
    <w:rsid w:val="29802A2A"/>
    <w:rsid w:val="2A262202"/>
    <w:rsid w:val="2A4F10A1"/>
    <w:rsid w:val="2A6A4452"/>
    <w:rsid w:val="2A946D2F"/>
    <w:rsid w:val="2A97399B"/>
    <w:rsid w:val="2A994638"/>
    <w:rsid w:val="2AA073DB"/>
    <w:rsid w:val="2AB82F6D"/>
    <w:rsid w:val="2ACC03AF"/>
    <w:rsid w:val="2AD60A32"/>
    <w:rsid w:val="2AF82E23"/>
    <w:rsid w:val="2B4727EA"/>
    <w:rsid w:val="2B47490D"/>
    <w:rsid w:val="2B5B74A2"/>
    <w:rsid w:val="2B6435B1"/>
    <w:rsid w:val="2B830763"/>
    <w:rsid w:val="2BB67675"/>
    <w:rsid w:val="2BC96B78"/>
    <w:rsid w:val="2C1454B8"/>
    <w:rsid w:val="2C1D209E"/>
    <w:rsid w:val="2C345ED8"/>
    <w:rsid w:val="2C536E88"/>
    <w:rsid w:val="2C543381"/>
    <w:rsid w:val="2C57604F"/>
    <w:rsid w:val="2C615C8C"/>
    <w:rsid w:val="2C631023"/>
    <w:rsid w:val="2C765760"/>
    <w:rsid w:val="2C901C19"/>
    <w:rsid w:val="2CBB6947"/>
    <w:rsid w:val="2CBB7BA2"/>
    <w:rsid w:val="2CCB55DB"/>
    <w:rsid w:val="2CF63FFD"/>
    <w:rsid w:val="2D0A38A9"/>
    <w:rsid w:val="2D0D3A7C"/>
    <w:rsid w:val="2D112D4F"/>
    <w:rsid w:val="2D1677D3"/>
    <w:rsid w:val="2D620993"/>
    <w:rsid w:val="2D780A69"/>
    <w:rsid w:val="2D8755D2"/>
    <w:rsid w:val="2D8C316D"/>
    <w:rsid w:val="2D91268F"/>
    <w:rsid w:val="2DF3327A"/>
    <w:rsid w:val="2DF46A64"/>
    <w:rsid w:val="2E090457"/>
    <w:rsid w:val="2E2A2BBA"/>
    <w:rsid w:val="2E2E4905"/>
    <w:rsid w:val="2E677A6B"/>
    <w:rsid w:val="2E6B5D83"/>
    <w:rsid w:val="2EA5729E"/>
    <w:rsid w:val="2EB90BA1"/>
    <w:rsid w:val="2EF72978"/>
    <w:rsid w:val="2F254AD5"/>
    <w:rsid w:val="2F7A2DCA"/>
    <w:rsid w:val="2F7E119F"/>
    <w:rsid w:val="2FDF2A3A"/>
    <w:rsid w:val="2FF065D0"/>
    <w:rsid w:val="2FFD36AE"/>
    <w:rsid w:val="300A73C1"/>
    <w:rsid w:val="301D5BE0"/>
    <w:rsid w:val="30457255"/>
    <w:rsid w:val="306D76E6"/>
    <w:rsid w:val="307075D0"/>
    <w:rsid w:val="30BE6F90"/>
    <w:rsid w:val="30D16782"/>
    <w:rsid w:val="31031AC7"/>
    <w:rsid w:val="311B4508"/>
    <w:rsid w:val="31455396"/>
    <w:rsid w:val="31B259C4"/>
    <w:rsid w:val="31BD2933"/>
    <w:rsid w:val="31BF6EB0"/>
    <w:rsid w:val="32065F25"/>
    <w:rsid w:val="324B16E2"/>
    <w:rsid w:val="32642831"/>
    <w:rsid w:val="326A043A"/>
    <w:rsid w:val="32833A7F"/>
    <w:rsid w:val="32C61A78"/>
    <w:rsid w:val="32F34D9E"/>
    <w:rsid w:val="32FD55D7"/>
    <w:rsid w:val="33171325"/>
    <w:rsid w:val="337A7A47"/>
    <w:rsid w:val="33930D44"/>
    <w:rsid w:val="33B02373"/>
    <w:rsid w:val="33EB24EA"/>
    <w:rsid w:val="34012C04"/>
    <w:rsid w:val="34301D1D"/>
    <w:rsid w:val="344C5525"/>
    <w:rsid w:val="3475492C"/>
    <w:rsid w:val="34850B73"/>
    <w:rsid w:val="348E514E"/>
    <w:rsid w:val="349C083A"/>
    <w:rsid w:val="34C3735A"/>
    <w:rsid w:val="34E31EC5"/>
    <w:rsid w:val="34F10392"/>
    <w:rsid w:val="35495015"/>
    <w:rsid w:val="356C64C5"/>
    <w:rsid w:val="35793052"/>
    <w:rsid w:val="35B56D8A"/>
    <w:rsid w:val="35CC3077"/>
    <w:rsid w:val="361A6AEB"/>
    <w:rsid w:val="36307B7D"/>
    <w:rsid w:val="3645517D"/>
    <w:rsid w:val="36636F11"/>
    <w:rsid w:val="366D609F"/>
    <w:rsid w:val="36793100"/>
    <w:rsid w:val="36875045"/>
    <w:rsid w:val="36C17729"/>
    <w:rsid w:val="36D54FF6"/>
    <w:rsid w:val="36DE1A3E"/>
    <w:rsid w:val="36E303F4"/>
    <w:rsid w:val="37035868"/>
    <w:rsid w:val="37151148"/>
    <w:rsid w:val="371C7FE0"/>
    <w:rsid w:val="3729096E"/>
    <w:rsid w:val="37375C1C"/>
    <w:rsid w:val="37551736"/>
    <w:rsid w:val="376C65F8"/>
    <w:rsid w:val="37C237E1"/>
    <w:rsid w:val="37EE2708"/>
    <w:rsid w:val="37FD3D00"/>
    <w:rsid w:val="38145BD2"/>
    <w:rsid w:val="38250DD9"/>
    <w:rsid w:val="3830621F"/>
    <w:rsid w:val="38550311"/>
    <w:rsid w:val="38593DD3"/>
    <w:rsid w:val="385A663A"/>
    <w:rsid w:val="38616A22"/>
    <w:rsid w:val="3864223D"/>
    <w:rsid w:val="38714C2C"/>
    <w:rsid w:val="38A50071"/>
    <w:rsid w:val="3920610E"/>
    <w:rsid w:val="394626B8"/>
    <w:rsid w:val="39A150F4"/>
    <w:rsid w:val="39A40EF8"/>
    <w:rsid w:val="39BA6355"/>
    <w:rsid w:val="39C20153"/>
    <w:rsid w:val="39E802E3"/>
    <w:rsid w:val="3A2C6045"/>
    <w:rsid w:val="3A451BCB"/>
    <w:rsid w:val="3AA66480"/>
    <w:rsid w:val="3ACE25A7"/>
    <w:rsid w:val="3AEA155D"/>
    <w:rsid w:val="3B1379B1"/>
    <w:rsid w:val="3B4A052D"/>
    <w:rsid w:val="3B56535A"/>
    <w:rsid w:val="3B5A23DD"/>
    <w:rsid w:val="3B82301E"/>
    <w:rsid w:val="3B8A56BD"/>
    <w:rsid w:val="3BB81EA5"/>
    <w:rsid w:val="3BD32C69"/>
    <w:rsid w:val="3BDC50AB"/>
    <w:rsid w:val="3C42781D"/>
    <w:rsid w:val="3C530542"/>
    <w:rsid w:val="3C746105"/>
    <w:rsid w:val="3CB2534F"/>
    <w:rsid w:val="3CC602FB"/>
    <w:rsid w:val="3CC6565F"/>
    <w:rsid w:val="3CCD71EA"/>
    <w:rsid w:val="3CDC520E"/>
    <w:rsid w:val="3D156BB9"/>
    <w:rsid w:val="3D38045A"/>
    <w:rsid w:val="3D6D1145"/>
    <w:rsid w:val="3D7B1A7D"/>
    <w:rsid w:val="3D7B54F3"/>
    <w:rsid w:val="3DBA5B9B"/>
    <w:rsid w:val="3DD22A67"/>
    <w:rsid w:val="3DDF799F"/>
    <w:rsid w:val="3DEF3D4B"/>
    <w:rsid w:val="3DF565EC"/>
    <w:rsid w:val="3E3C2DA3"/>
    <w:rsid w:val="3E5F4C9D"/>
    <w:rsid w:val="3E681A13"/>
    <w:rsid w:val="3EA658A1"/>
    <w:rsid w:val="3EAB7CB3"/>
    <w:rsid w:val="3EBB2175"/>
    <w:rsid w:val="3ED7772D"/>
    <w:rsid w:val="3EF90ECD"/>
    <w:rsid w:val="3F0545EA"/>
    <w:rsid w:val="3F0C7CC2"/>
    <w:rsid w:val="3F261458"/>
    <w:rsid w:val="3F2B2038"/>
    <w:rsid w:val="3F327F06"/>
    <w:rsid w:val="3F5C2FA3"/>
    <w:rsid w:val="3F6947F0"/>
    <w:rsid w:val="3F8630E5"/>
    <w:rsid w:val="3FC70538"/>
    <w:rsid w:val="3FCC6278"/>
    <w:rsid w:val="3FFC465C"/>
    <w:rsid w:val="3FFE0EBC"/>
    <w:rsid w:val="40005B19"/>
    <w:rsid w:val="403054AE"/>
    <w:rsid w:val="403B51D3"/>
    <w:rsid w:val="404F426D"/>
    <w:rsid w:val="40AC16C2"/>
    <w:rsid w:val="40CB649E"/>
    <w:rsid w:val="41320642"/>
    <w:rsid w:val="4145759D"/>
    <w:rsid w:val="417065E7"/>
    <w:rsid w:val="418709EF"/>
    <w:rsid w:val="418E72A0"/>
    <w:rsid w:val="41900DA9"/>
    <w:rsid w:val="41DB4202"/>
    <w:rsid w:val="422E1AED"/>
    <w:rsid w:val="42402755"/>
    <w:rsid w:val="42596A47"/>
    <w:rsid w:val="425A2957"/>
    <w:rsid w:val="425B72AC"/>
    <w:rsid w:val="428332A0"/>
    <w:rsid w:val="42872D4B"/>
    <w:rsid w:val="428B6AAA"/>
    <w:rsid w:val="42A75C1B"/>
    <w:rsid w:val="42D62364"/>
    <w:rsid w:val="42DD7DA5"/>
    <w:rsid w:val="43043B37"/>
    <w:rsid w:val="4311221A"/>
    <w:rsid w:val="431A1DEA"/>
    <w:rsid w:val="43441258"/>
    <w:rsid w:val="43444630"/>
    <w:rsid w:val="4345485E"/>
    <w:rsid w:val="4385314A"/>
    <w:rsid w:val="4397478E"/>
    <w:rsid w:val="43B00D0F"/>
    <w:rsid w:val="43B72082"/>
    <w:rsid w:val="43C701AF"/>
    <w:rsid w:val="43CE7232"/>
    <w:rsid w:val="441157C4"/>
    <w:rsid w:val="44242F08"/>
    <w:rsid w:val="44365003"/>
    <w:rsid w:val="444A6AE8"/>
    <w:rsid w:val="444E09B0"/>
    <w:rsid w:val="446F1BDD"/>
    <w:rsid w:val="44755EA1"/>
    <w:rsid w:val="44946E0C"/>
    <w:rsid w:val="449A0BDE"/>
    <w:rsid w:val="44D01641"/>
    <w:rsid w:val="44D055BF"/>
    <w:rsid w:val="44E41400"/>
    <w:rsid w:val="44EC21A3"/>
    <w:rsid w:val="45230D6A"/>
    <w:rsid w:val="452707F2"/>
    <w:rsid w:val="452E5A88"/>
    <w:rsid w:val="455C42FC"/>
    <w:rsid w:val="4573760A"/>
    <w:rsid w:val="4590495A"/>
    <w:rsid w:val="45AB3595"/>
    <w:rsid w:val="45BB07E8"/>
    <w:rsid w:val="45D7778E"/>
    <w:rsid w:val="461039C3"/>
    <w:rsid w:val="46264C25"/>
    <w:rsid w:val="463C6417"/>
    <w:rsid w:val="464522CA"/>
    <w:rsid w:val="4659760B"/>
    <w:rsid w:val="465B52F5"/>
    <w:rsid w:val="466A37E9"/>
    <w:rsid w:val="46713B65"/>
    <w:rsid w:val="46B53514"/>
    <w:rsid w:val="46F33D80"/>
    <w:rsid w:val="46F60D9F"/>
    <w:rsid w:val="47063E1A"/>
    <w:rsid w:val="47206300"/>
    <w:rsid w:val="4738187F"/>
    <w:rsid w:val="474559B0"/>
    <w:rsid w:val="474D3525"/>
    <w:rsid w:val="476306A2"/>
    <w:rsid w:val="47997827"/>
    <w:rsid w:val="47A252C4"/>
    <w:rsid w:val="47B059C4"/>
    <w:rsid w:val="47B729C8"/>
    <w:rsid w:val="47DA6C71"/>
    <w:rsid w:val="47E35C70"/>
    <w:rsid w:val="47E7100F"/>
    <w:rsid w:val="48006CC1"/>
    <w:rsid w:val="48094F70"/>
    <w:rsid w:val="48235DCA"/>
    <w:rsid w:val="48242AE7"/>
    <w:rsid w:val="48292B1C"/>
    <w:rsid w:val="48486C85"/>
    <w:rsid w:val="485603D1"/>
    <w:rsid w:val="485D372B"/>
    <w:rsid w:val="487312B7"/>
    <w:rsid w:val="4880415A"/>
    <w:rsid w:val="48AE249C"/>
    <w:rsid w:val="490476BE"/>
    <w:rsid w:val="490A6077"/>
    <w:rsid w:val="492A00F5"/>
    <w:rsid w:val="49594FD0"/>
    <w:rsid w:val="497913F2"/>
    <w:rsid w:val="49AB2E79"/>
    <w:rsid w:val="49F55808"/>
    <w:rsid w:val="49F91BFA"/>
    <w:rsid w:val="4A021E65"/>
    <w:rsid w:val="4A041409"/>
    <w:rsid w:val="4A18182D"/>
    <w:rsid w:val="4A2C5CE1"/>
    <w:rsid w:val="4A334CFF"/>
    <w:rsid w:val="4A4B6E72"/>
    <w:rsid w:val="4A575D5B"/>
    <w:rsid w:val="4A8510B4"/>
    <w:rsid w:val="4AB2699A"/>
    <w:rsid w:val="4AB31121"/>
    <w:rsid w:val="4AC30F31"/>
    <w:rsid w:val="4AC453A3"/>
    <w:rsid w:val="4AE40199"/>
    <w:rsid w:val="4AF12137"/>
    <w:rsid w:val="4AF165D9"/>
    <w:rsid w:val="4B31114D"/>
    <w:rsid w:val="4B380864"/>
    <w:rsid w:val="4B384955"/>
    <w:rsid w:val="4B4D1E25"/>
    <w:rsid w:val="4B831CDE"/>
    <w:rsid w:val="4B9E389D"/>
    <w:rsid w:val="4BA429E3"/>
    <w:rsid w:val="4BAD0F3B"/>
    <w:rsid w:val="4BC843AF"/>
    <w:rsid w:val="4C032DCF"/>
    <w:rsid w:val="4C5F24A1"/>
    <w:rsid w:val="4C7417F2"/>
    <w:rsid w:val="4C9A68B7"/>
    <w:rsid w:val="4CDC30CA"/>
    <w:rsid w:val="4CFB6C78"/>
    <w:rsid w:val="4D1E246E"/>
    <w:rsid w:val="4D570517"/>
    <w:rsid w:val="4D5E4A54"/>
    <w:rsid w:val="4D651E96"/>
    <w:rsid w:val="4D776E74"/>
    <w:rsid w:val="4D873AB3"/>
    <w:rsid w:val="4DCC2DB6"/>
    <w:rsid w:val="4DE03B09"/>
    <w:rsid w:val="4DFD7DEE"/>
    <w:rsid w:val="4E200C96"/>
    <w:rsid w:val="4E4B6FB9"/>
    <w:rsid w:val="4E581FE0"/>
    <w:rsid w:val="4E6F0C19"/>
    <w:rsid w:val="4E7D097D"/>
    <w:rsid w:val="4E7F6AAD"/>
    <w:rsid w:val="4E9F26CB"/>
    <w:rsid w:val="4EAB7CE5"/>
    <w:rsid w:val="4EC20B66"/>
    <w:rsid w:val="4F024242"/>
    <w:rsid w:val="4F135A59"/>
    <w:rsid w:val="4F280F4C"/>
    <w:rsid w:val="4F5839F5"/>
    <w:rsid w:val="4F5A0217"/>
    <w:rsid w:val="4F864236"/>
    <w:rsid w:val="4F8D4825"/>
    <w:rsid w:val="4F9F0411"/>
    <w:rsid w:val="4F9F6256"/>
    <w:rsid w:val="4FC84754"/>
    <w:rsid w:val="4FCC4D55"/>
    <w:rsid w:val="4FEF0762"/>
    <w:rsid w:val="4FF06801"/>
    <w:rsid w:val="5010270C"/>
    <w:rsid w:val="501200E6"/>
    <w:rsid w:val="504148E6"/>
    <w:rsid w:val="504519E3"/>
    <w:rsid w:val="50463315"/>
    <w:rsid w:val="504F39A7"/>
    <w:rsid w:val="50A35D9E"/>
    <w:rsid w:val="50A44CB3"/>
    <w:rsid w:val="50E45725"/>
    <w:rsid w:val="50F32D33"/>
    <w:rsid w:val="51231570"/>
    <w:rsid w:val="51660061"/>
    <w:rsid w:val="51681EC3"/>
    <w:rsid w:val="51745BDD"/>
    <w:rsid w:val="5187664E"/>
    <w:rsid w:val="518B2659"/>
    <w:rsid w:val="51A6760C"/>
    <w:rsid w:val="51E0513B"/>
    <w:rsid w:val="51F1475D"/>
    <w:rsid w:val="51F707AB"/>
    <w:rsid w:val="52184F29"/>
    <w:rsid w:val="522136D6"/>
    <w:rsid w:val="52414B1A"/>
    <w:rsid w:val="5280721A"/>
    <w:rsid w:val="52A22E2B"/>
    <w:rsid w:val="52AF0C5D"/>
    <w:rsid w:val="52B9761A"/>
    <w:rsid w:val="52CF4467"/>
    <w:rsid w:val="52EA1AC5"/>
    <w:rsid w:val="53207D96"/>
    <w:rsid w:val="53380F51"/>
    <w:rsid w:val="534F1BD5"/>
    <w:rsid w:val="536E0023"/>
    <w:rsid w:val="538B7C94"/>
    <w:rsid w:val="538D43D9"/>
    <w:rsid w:val="53AA0088"/>
    <w:rsid w:val="53B76F18"/>
    <w:rsid w:val="53BD4555"/>
    <w:rsid w:val="53D21811"/>
    <w:rsid w:val="53D41377"/>
    <w:rsid w:val="53E91848"/>
    <w:rsid w:val="53F00274"/>
    <w:rsid w:val="540B4F33"/>
    <w:rsid w:val="54213A6A"/>
    <w:rsid w:val="542A5209"/>
    <w:rsid w:val="54516E27"/>
    <w:rsid w:val="545645BE"/>
    <w:rsid w:val="54710898"/>
    <w:rsid w:val="5477340C"/>
    <w:rsid w:val="547B09BF"/>
    <w:rsid w:val="54A1235E"/>
    <w:rsid w:val="54DF7C91"/>
    <w:rsid w:val="54EC36E6"/>
    <w:rsid w:val="55006476"/>
    <w:rsid w:val="55040974"/>
    <w:rsid w:val="551166A1"/>
    <w:rsid w:val="555C04A9"/>
    <w:rsid w:val="555C288D"/>
    <w:rsid w:val="55771EDD"/>
    <w:rsid w:val="55792590"/>
    <w:rsid w:val="559A0B4E"/>
    <w:rsid w:val="55AA66EC"/>
    <w:rsid w:val="55AC055F"/>
    <w:rsid w:val="55C27683"/>
    <w:rsid w:val="55D60AD1"/>
    <w:rsid w:val="55D82B78"/>
    <w:rsid w:val="55EB58C5"/>
    <w:rsid w:val="55FA28B0"/>
    <w:rsid w:val="56074D58"/>
    <w:rsid w:val="56340BE4"/>
    <w:rsid w:val="563A0EF1"/>
    <w:rsid w:val="56692031"/>
    <w:rsid w:val="569414B0"/>
    <w:rsid w:val="56942F42"/>
    <w:rsid w:val="56982CFF"/>
    <w:rsid w:val="56A007BC"/>
    <w:rsid w:val="56AE01BB"/>
    <w:rsid w:val="56E65E18"/>
    <w:rsid w:val="56EC0A3F"/>
    <w:rsid w:val="56FF5A4C"/>
    <w:rsid w:val="57183A97"/>
    <w:rsid w:val="57211A07"/>
    <w:rsid w:val="574015CA"/>
    <w:rsid w:val="575B3598"/>
    <w:rsid w:val="57682625"/>
    <w:rsid w:val="576E42C6"/>
    <w:rsid w:val="579E3C7E"/>
    <w:rsid w:val="57A94733"/>
    <w:rsid w:val="57AA3CA0"/>
    <w:rsid w:val="57B97DBF"/>
    <w:rsid w:val="57D11E2A"/>
    <w:rsid w:val="57FA7F8A"/>
    <w:rsid w:val="57FF33B9"/>
    <w:rsid w:val="582115E4"/>
    <w:rsid w:val="58522C26"/>
    <w:rsid w:val="58527828"/>
    <w:rsid w:val="58792908"/>
    <w:rsid w:val="58FE0F6C"/>
    <w:rsid w:val="59001B54"/>
    <w:rsid w:val="59397C1F"/>
    <w:rsid w:val="595A6464"/>
    <w:rsid w:val="595D7DFA"/>
    <w:rsid w:val="59650F22"/>
    <w:rsid w:val="59844C7A"/>
    <w:rsid w:val="599D4E1D"/>
    <w:rsid w:val="59BE1D99"/>
    <w:rsid w:val="59CA3E96"/>
    <w:rsid w:val="59D31A10"/>
    <w:rsid w:val="5A212818"/>
    <w:rsid w:val="5A6627A6"/>
    <w:rsid w:val="5A860489"/>
    <w:rsid w:val="5A9C61A5"/>
    <w:rsid w:val="5AB379DD"/>
    <w:rsid w:val="5AB55180"/>
    <w:rsid w:val="5AC443F0"/>
    <w:rsid w:val="5AF265E4"/>
    <w:rsid w:val="5AF759E9"/>
    <w:rsid w:val="5B757AB4"/>
    <w:rsid w:val="5B76035F"/>
    <w:rsid w:val="5B7A4E79"/>
    <w:rsid w:val="5BC25596"/>
    <w:rsid w:val="5BC70033"/>
    <w:rsid w:val="5BE41850"/>
    <w:rsid w:val="5BF407EB"/>
    <w:rsid w:val="5C116A7C"/>
    <w:rsid w:val="5C16395B"/>
    <w:rsid w:val="5C1937D3"/>
    <w:rsid w:val="5C1C0189"/>
    <w:rsid w:val="5C655F23"/>
    <w:rsid w:val="5C6756EB"/>
    <w:rsid w:val="5C6A69F7"/>
    <w:rsid w:val="5C954B34"/>
    <w:rsid w:val="5CAF11E8"/>
    <w:rsid w:val="5CBA66D3"/>
    <w:rsid w:val="5CD51A2D"/>
    <w:rsid w:val="5D1233F0"/>
    <w:rsid w:val="5D1567A5"/>
    <w:rsid w:val="5D3B5233"/>
    <w:rsid w:val="5D665502"/>
    <w:rsid w:val="5D764475"/>
    <w:rsid w:val="5D8205B1"/>
    <w:rsid w:val="5DBF7710"/>
    <w:rsid w:val="5DFA183E"/>
    <w:rsid w:val="5E0D6409"/>
    <w:rsid w:val="5E145F6C"/>
    <w:rsid w:val="5E352565"/>
    <w:rsid w:val="5E381904"/>
    <w:rsid w:val="5E6479AF"/>
    <w:rsid w:val="5E783F07"/>
    <w:rsid w:val="5E7B2C61"/>
    <w:rsid w:val="5EC73035"/>
    <w:rsid w:val="5EE06F76"/>
    <w:rsid w:val="5F0264E4"/>
    <w:rsid w:val="5F091A26"/>
    <w:rsid w:val="5F114321"/>
    <w:rsid w:val="5F807C02"/>
    <w:rsid w:val="5F9D7509"/>
    <w:rsid w:val="5FAF4C1F"/>
    <w:rsid w:val="5FBC2031"/>
    <w:rsid w:val="5FEB532B"/>
    <w:rsid w:val="600A31A7"/>
    <w:rsid w:val="60156E64"/>
    <w:rsid w:val="6050139C"/>
    <w:rsid w:val="607C0350"/>
    <w:rsid w:val="60874258"/>
    <w:rsid w:val="609424C8"/>
    <w:rsid w:val="60DC3042"/>
    <w:rsid w:val="60EB62BF"/>
    <w:rsid w:val="61033E0F"/>
    <w:rsid w:val="610F2304"/>
    <w:rsid w:val="61143E96"/>
    <w:rsid w:val="611A58FB"/>
    <w:rsid w:val="614167E4"/>
    <w:rsid w:val="614317DA"/>
    <w:rsid w:val="618B3CC6"/>
    <w:rsid w:val="61B12B9A"/>
    <w:rsid w:val="61DE06CA"/>
    <w:rsid w:val="61DE7523"/>
    <w:rsid w:val="61ED0182"/>
    <w:rsid w:val="6260735A"/>
    <w:rsid w:val="626E34F6"/>
    <w:rsid w:val="62960249"/>
    <w:rsid w:val="62A22FC3"/>
    <w:rsid w:val="62AE6196"/>
    <w:rsid w:val="62BC548D"/>
    <w:rsid w:val="62BC6B82"/>
    <w:rsid w:val="62C977C6"/>
    <w:rsid w:val="62CE558C"/>
    <w:rsid w:val="631B2965"/>
    <w:rsid w:val="63247EB2"/>
    <w:rsid w:val="634D0205"/>
    <w:rsid w:val="63594C33"/>
    <w:rsid w:val="63977E05"/>
    <w:rsid w:val="63E63B39"/>
    <w:rsid w:val="63EF3F51"/>
    <w:rsid w:val="64150F23"/>
    <w:rsid w:val="6415183F"/>
    <w:rsid w:val="6427257B"/>
    <w:rsid w:val="648D6ACB"/>
    <w:rsid w:val="64B73198"/>
    <w:rsid w:val="64BB33F3"/>
    <w:rsid w:val="6507720B"/>
    <w:rsid w:val="65143E94"/>
    <w:rsid w:val="652A22DE"/>
    <w:rsid w:val="652B7A00"/>
    <w:rsid w:val="65601AA3"/>
    <w:rsid w:val="65A84473"/>
    <w:rsid w:val="65AD21C2"/>
    <w:rsid w:val="65BD1A98"/>
    <w:rsid w:val="65CA6156"/>
    <w:rsid w:val="65D27D0F"/>
    <w:rsid w:val="661A1AAD"/>
    <w:rsid w:val="661B6FCD"/>
    <w:rsid w:val="663449D6"/>
    <w:rsid w:val="66407234"/>
    <w:rsid w:val="66440D2A"/>
    <w:rsid w:val="66567105"/>
    <w:rsid w:val="66833FB3"/>
    <w:rsid w:val="669A31F0"/>
    <w:rsid w:val="66A048BD"/>
    <w:rsid w:val="66B11447"/>
    <w:rsid w:val="66B223C0"/>
    <w:rsid w:val="66BD5E1A"/>
    <w:rsid w:val="67012497"/>
    <w:rsid w:val="6702348B"/>
    <w:rsid w:val="67070140"/>
    <w:rsid w:val="67251C21"/>
    <w:rsid w:val="674503F2"/>
    <w:rsid w:val="676A719B"/>
    <w:rsid w:val="67752938"/>
    <w:rsid w:val="677E14E1"/>
    <w:rsid w:val="67BB2E51"/>
    <w:rsid w:val="67CC60F3"/>
    <w:rsid w:val="67F00BA9"/>
    <w:rsid w:val="68046410"/>
    <w:rsid w:val="681A131E"/>
    <w:rsid w:val="683B0884"/>
    <w:rsid w:val="684C6441"/>
    <w:rsid w:val="686C448F"/>
    <w:rsid w:val="687515C7"/>
    <w:rsid w:val="68A7306C"/>
    <w:rsid w:val="68D44AD9"/>
    <w:rsid w:val="68FB6B23"/>
    <w:rsid w:val="69195D7F"/>
    <w:rsid w:val="69532060"/>
    <w:rsid w:val="69A76080"/>
    <w:rsid w:val="69C47AC1"/>
    <w:rsid w:val="6A181A73"/>
    <w:rsid w:val="6A1E293A"/>
    <w:rsid w:val="6A1E58E3"/>
    <w:rsid w:val="6A240F11"/>
    <w:rsid w:val="6A483878"/>
    <w:rsid w:val="6A7F2630"/>
    <w:rsid w:val="6A9C0644"/>
    <w:rsid w:val="6AF52BB3"/>
    <w:rsid w:val="6B3443A5"/>
    <w:rsid w:val="6B3D5054"/>
    <w:rsid w:val="6B7A4C57"/>
    <w:rsid w:val="6BB82300"/>
    <w:rsid w:val="6BBA3EB6"/>
    <w:rsid w:val="6BC61FA9"/>
    <w:rsid w:val="6BF23533"/>
    <w:rsid w:val="6C0C4250"/>
    <w:rsid w:val="6C1B0C3F"/>
    <w:rsid w:val="6C1E3B78"/>
    <w:rsid w:val="6C3229DE"/>
    <w:rsid w:val="6C4E56C4"/>
    <w:rsid w:val="6CBF0A78"/>
    <w:rsid w:val="6CE302D5"/>
    <w:rsid w:val="6D2E03BD"/>
    <w:rsid w:val="6D3979E5"/>
    <w:rsid w:val="6D3C2644"/>
    <w:rsid w:val="6D3F05B6"/>
    <w:rsid w:val="6D5C4DB7"/>
    <w:rsid w:val="6D7F03ED"/>
    <w:rsid w:val="6DA22850"/>
    <w:rsid w:val="6DB9465A"/>
    <w:rsid w:val="6DD70587"/>
    <w:rsid w:val="6DEC6D49"/>
    <w:rsid w:val="6DF7705F"/>
    <w:rsid w:val="6E0D7ACD"/>
    <w:rsid w:val="6E79172E"/>
    <w:rsid w:val="6E7948A9"/>
    <w:rsid w:val="6E933480"/>
    <w:rsid w:val="6EE1118C"/>
    <w:rsid w:val="6EEE74CD"/>
    <w:rsid w:val="6F0222F3"/>
    <w:rsid w:val="6F354925"/>
    <w:rsid w:val="6F3E2F94"/>
    <w:rsid w:val="6F4A0C64"/>
    <w:rsid w:val="6F4E3CA0"/>
    <w:rsid w:val="6F6E1D5C"/>
    <w:rsid w:val="6FCC3541"/>
    <w:rsid w:val="6FE77955"/>
    <w:rsid w:val="700F39B6"/>
    <w:rsid w:val="70133BDC"/>
    <w:rsid w:val="70773BD8"/>
    <w:rsid w:val="70B9016E"/>
    <w:rsid w:val="70B95769"/>
    <w:rsid w:val="70C96BC8"/>
    <w:rsid w:val="70D529F9"/>
    <w:rsid w:val="70EC1F7F"/>
    <w:rsid w:val="70F27477"/>
    <w:rsid w:val="70F40AB1"/>
    <w:rsid w:val="7104767C"/>
    <w:rsid w:val="711732BC"/>
    <w:rsid w:val="712372DE"/>
    <w:rsid w:val="712904DF"/>
    <w:rsid w:val="712F4390"/>
    <w:rsid w:val="71C56C41"/>
    <w:rsid w:val="71D05317"/>
    <w:rsid w:val="71E64BC5"/>
    <w:rsid w:val="71FC7C67"/>
    <w:rsid w:val="720F12F4"/>
    <w:rsid w:val="723D2E2D"/>
    <w:rsid w:val="72441D8C"/>
    <w:rsid w:val="72507461"/>
    <w:rsid w:val="72567914"/>
    <w:rsid w:val="728812CE"/>
    <w:rsid w:val="729A16CF"/>
    <w:rsid w:val="72B7308F"/>
    <w:rsid w:val="72C95F41"/>
    <w:rsid w:val="730605E1"/>
    <w:rsid w:val="731B1980"/>
    <w:rsid w:val="733F4BB4"/>
    <w:rsid w:val="736A7A60"/>
    <w:rsid w:val="737177B3"/>
    <w:rsid w:val="739116D3"/>
    <w:rsid w:val="73AB6B04"/>
    <w:rsid w:val="73E82828"/>
    <w:rsid w:val="73EA2EE1"/>
    <w:rsid w:val="74052827"/>
    <w:rsid w:val="74186726"/>
    <w:rsid w:val="7424353A"/>
    <w:rsid w:val="74406354"/>
    <w:rsid w:val="746B6765"/>
    <w:rsid w:val="74BA2B3A"/>
    <w:rsid w:val="74C67D55"/>
    <w:rsid w:val="74DD7066"/>
    <w:rsid w:val="74F76A1D"/>
    <w:rsid w:val="74F81954"/>
    <w:rsid w:val="75104A5B"/>
    <w:rsid w:val="75170B03"/>
    <w:rsid w:val="75766F56"/>
    <w:rsid w:val="75827C67"/>
    <w:rsid w:val="75BF4188"/>
    <w:rsid w:val="75DD4CFA"/>
    <w:rsid w:val="76004041"/>
    <w:rsid w:val="7605652F"/>
    <w:rsid w:val="76204CB8"/>
    <w:rsid w:val="76297249"/>
    <w:rsid w:val="763060C0"/>
    <w:rsid w:val="76436545"/>
    <w:rsid w:val="7651741B"/>
    <w:rsid w:val="76687C44"/>
    <w:rsid w:val="7681150B"/>
    <w:rsid w:val="76DB64DE"/>
    <w:rsid w:val="770A1257"/>
    <w:rsid w:val="770B45DA"/>
    <w:rsid w:val="774412B4"/>
    <w:rsid w:val="774414A2"/>
    <w:rsid w:val="77673965"/>
    <w:rsid w:val="778C408A"/>
    <w:rsid w:val="77920A39"/>
    <w:rsid w:val="77965C47"/>
    <w:rsid w:val="77C82705"/>
    <w:rsid w:val="77E604E6"/>
    <w:rsid w:val="78030B8B"/>
    <w:rsid w:val="787B2CCF"/>
    <w:rsid w:val="788855CB"/>
    <w:rsid w:val="788B7938"/>
    <w:rsid w:val="789E2F07"/>
    <w:rsid w:val="78C3626B"/>
    <w:rsid w:val="78F325BC"/>
    <w:rsid w:val="79044F56"/>
    <w:rsid w:val="79377C00"/>
    <w:rsid w:val="795D41DA"/>
    <w:rsid w:val="7969215B"/>
    <w:rsid w:val="798E744D"/>
    <w:rsid w:val="799964CD"/>
    <w:rsid w:val="79AD504D"/>
    <w:rsid w:val="79B87B80"/>
    <w:rsid w:val="79C812B8"/>
    <w:rsid w:val="79D86258"/>
    <w:rsid w:val="79EC26CB"/>
    <w:rsid w:val="79FC4F6E"/>
    <w:rsid w:val="7A004AAC"/>
    <w:rsid w:val="7A2153CD"/>
    <w:rsid w:val="7A7051C4"/>
    <w:rsid w:val="7A745842"/>
    <w:rsid w:val="7A9309A4"/>
    <w:rsid w:val="7A961A06"/>
    <w:rsid w:val="7AED7F62"/>
    <w:rsid w:val="7B2D0237"/>
    <w:rsid w:val="7B424B40"/>
    <w:rsid w:val="7B661685"/>
    <w:rsid w:val="7B6A6102"/>
    <w:rsid w:val="7B726B59"/>
    <w:rsid w:val="7B7A1439"/>
    <w:rsid w:val="7BAD2F8D"/>
    <w:rsid w:val="7BC004AE"/>
    <w:rsid w:val="7BE9079D"/>
    <w:rsid w:val="7BEC53A7"/>
    <w:rsid w:val="7C093FDC"/>
    <w:rsid w:val="7C1E795B"/>
    <w:rsid w:val="7C7D2690"/>
    <w:rsid w:val="7CA31C48"/>
    <w:rsid w:val="7CC1185E"/>
    <w:rsid w:val="7CFB4CE7"/>
    <w:rsid w:val="7D0016C3"/>
    <w:rsid w:val="7D6F15B3"/>
    <w:rsid w:val="7D9B1AF5"/>
    <w:rsid w:val="7DA50998"/>
    <w:rsid w:val="7DB85FD3"/>
    <w:rsid w:val="7DED128B"/>
    <w:rsid w:val="7DFB4ABE"/>
    <w:rsid w:val="7DFB4E56"/>
    <w:rsid w:val="7E3E0654"/>
    <w:rsid w:val="7E42059E"/>
    <w:rsid w:val="7E442E8D"/>
    <w:rsid w:val="7E62451B"/>
    <w:rsid w:val="7E876DE9"/>
    <w:rsid w:val="7EBF5BFC"/>
    <w:rsid w:val="7EEA75A1"/>
    <w:rsid w:val="7F2320E7"/>
    <w:rsid w:val="7F3035CF"/>
    <w:rsid w:val="7F3D5E54"/>
    <w:rsid w:val="7F477D12"/>
    <w:rsid w:val="7F892BE9"/>
    <w:rsid w:val="7FA62154"/>
    <w:rsid w:val="7FA816B0"/>
    <w:rsid w:val="7FB36339"/>
    <w:rsid w:val="7FC314A5"/>
    <w:rsid w:val="7FE20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napToGrid w:val="0"/>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2023-02-09T02:24:00Z</dcterms:created>
  <dc:creator>宋琪麟</dc:creator>
  <cp:lastModifiedBy>宋琪麟</cp:lastModifiedBy>
  <dcterms:modified xsi:type="dcterms:W3CDTF">2023-02-09T02:24:28Z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253BBB4BC7E0404FBF83FB4D683C275D</vt:lpwstr>
  </property>
</Properties>
</file>