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kern w:val="0"/>
          <w:sz w:val="36"/>
          <w:szCs w:val="36"/>
        </w:rPr>
        <w:t>四川省工伤职工转诊转院申请表</w:t>
      </w:r>
    </w:p>
    <w:p>
      <w:pPr>
        <w:adjustRightInd w:val="0"/>
        <w:snapToGrid w:val="0"/>
        <w:spacing w:line="300" w:lineRule="exact"/>
        <w:jc w:val="center"/>
        <w:rPr>
          <w:rFonts w:ascii="Times New Roman" w:hAnsi="Times New Roman" w:eastAsia="仿宋_GB2312"/>
          <w:kern w:val="0"/>
          <w:sz w:val="32"/>
          <w:szCs w:val="32"/>
        </w:rPr>
      </w:pPr>
    </w:p>
    <w:tbl>
      <w:tblPr>
        <w:tblStyle w:val="5"/>
        <w:tblW w:w="93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1288"/>
        <w:gridCol w:w="1592"/>
        <w:gridCol w:w="2325"/>
        <w:gridCol w:w="525"/>
        <w:gridCol w:w="570"/>
        <w:gridCol w:w="1065"/>
        <w:gridCol w:w="9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单位名称：</w:t>
            </w:r>
          </w:p>
        </w:tc>
        <w:tc>
          <w:tcPr>
            <w:tcW w:w="699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 名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身份证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号码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性别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年龄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事故发生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时间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伤残部位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工伤认定书编号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联系电话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联系地址</w:t>
            </w:r>
          </w:p>
        </w:tc>
        <w:tc>
          <w:tcPr>
            <w:tcW w:w="5402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32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工伤职工</w:t>
            </w:r>
          </w:p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本人、近亲属申请</w:t>
            </w:r>
          </w:p>
        </w:tc>
        <w:tc>
          <w:tcPr>
            <w:tcW w:w="8282" w:type="dxa"/>
            <w:gridSpan w:val="7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20" w:lineRule="exact"/>
              <w:textAlignment w:val="bottom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申请人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kern w:val="0"/>
                <w:sz w:val="24"/>
              </w:rPr>
              <w:t>：                      年 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3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工伤保险协议医疗（康复）机构意见</w:t>
            </w:r>
          </w:p>
        </w:tc>
        <w:tc>
          <w:tcPr>
            <w:tcW w:w="8282" w:type="dxa"/>
            <w:gridSpan w:val="7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工伤保险协议医疗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（康复）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机构（章）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医师：                   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用人单位意见</w:t>
            </w:r>
          </w:p>
        </w:tc>
        <w:tc>
          <w:tcPr>
            <w:tcW w:w="8282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用人单位（章）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经办人：                           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社会保险经办机构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意见</w:t>
            </w:r>
          </w:p>
        </w:tc>
        <w:tc>
          <w:tcPr>
            <w:tcW w:w="8282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社会保险经办机构（章）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ind w:firstLine="624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28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624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经办人：                        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 注</w:t>
            </w:r>
          </w:p>
        </w:tc>
        <w:tc>
          <w:tcPr>
            <w:tcW w:w="8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320" w:lineRule="exact"/>
              <w:ind w:firstLine="624"/>
              <w:jc w:val="center"/>
              <w:textAlignment w:val="top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snapToGrid w:val="0"/>
      <w:spacing w:line="240" w:lineRule="atLeast"/>
      <w:ind w:firstLine="624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spacing w:line="240" w:lineRule="atLeast"/>
      <w:ind w:firstLine="624"/>
      <w:jc w:val="center"/>
      <w:rPr>
        <w:rFonts w:ascii="Times New Roman" w:hAnsi="Times New Roman" w:eastAsia="仿宋_GB2312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3Y2JiY2QyYmM3MTMwN2Q4OGM1ODcyYWRjZjA0ZTcifQ=="/>
  </w:docVars>
  <w:rsids>
    <w:rsidRoot w:val="0FF9618D"/>
    <w:rsid w:val="001F626A"/>
    <w:rsid w:val="002E2365"/>
    <w:rsid w:val="006D0047"/>
    <w:rsid w:val="0FF9618D"/>
    <w:rsid w:val="36F30049"/>
    <w:rsid w:val="4C485F74"/>
    <w:rsid w:val="FF3D13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1</TotalTime>
  <ScaleCrop>false</ScaleCrop>
  <LinksUpToDate>false</LinksUpToDate>
  <CharactersWithSpaces>397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2023-12-22T11:05:00Z</dcterms:created>
  <dc:creator>4-12</dc:creator>
  <cp:lastModifiedBy>刘姜南</cp:lastModifiedBy>
  <dcterms:modified xsi:type="dcterms:W3CDTF">2024-01-04T14:59:16Z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C1C0A314BA57477D88124492F9E2987F</vt:lpwstr>
  </property>
</Properties>
</file>